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8D11" w14:textId="1D855AFA" w:rsidR="004E1D5D" w:rsidRPr="00944573" w:rsidRDefault="004E1D5D" w:rsidP="001522F5">
      <w:pPr>
        <w:rPr>
          <w:rFonts w:ascii="Myriad Pro" w:hAnsi="Myriad Pro"/>
          <w:sz w:val="25"/>
          <w:szCs w:val="25"/>
          <w:u w:val="single"/>
        </w:rPr>
      </w:pPr>
    </w:p>
    <w:p w14:paraId="30E626DD" w14:textId="62C6B18E" w:rsidR="00954038" w:rsidRPr="00944573" w:rsidRDefault="00954038" w:rsidP="001522F5">
      <w:pPr>
        <w:rPr>
          <w:rFonts w:ascii="Myriad Pro" w:hAnsi="Myriad Pro"/>
          <w:sz w:val="25"/>
          <w:szCs w:val="25"/>
          <w:u w:val="single"/>
        </w:rPr>
      </w:pPr>
      <w:r w:rsidRPr="00944573">
        <w:rPr>
          <w:rFonts w:ascii="Myriad Pro" w:hAnsi="Myriad Pro"/>
          <w:sz w:val="25"/>
          <w:szCs w:val="25"/>
          <w:u w:val="single"/>
        </w:rPr>
        <w:t>Open Letter from Directors of Arts and Cultural Institutions Across Montana</w:t>
      </w:r>
    </w:p>
    <w:p w14:paraId="36C0E5DE" w14:textId="796EF627" w:rsidR="001522F5" w:rsidRPr="00944573" w:rsidRDefault="001522F5" w:rsidP="001522F5">
      <w:pPr>
        <w:rPr>
          <w:rFonts w:ascii="Myriad Pro" w:hAnsi="Myriad Pro"/>
          <w:sz w:val="25"/>
          <w:szCs w:val="25"/>
        </w:rPr>
      </w:pPr>
      <w:r w:rsidRPr="00944573">
        <w:rPr>
          <w:rFonts w:ascii="Myriad Pro" w:hAnsi="Myriad Pro"/>
          <w:sz w:val="25"/>
          <w:szCs w:val="25"/>
        </w:rPr>
        <w:t>Across Montana, an extraordinary thing occurs daily—people of all ages, backgrounds, and political affiliations visit museums, galleries, and art centers, discovering inspiration, connection, awe, and joy through arts and culture.</w:t>
      </w:r>
    </w:p>
    <w:p w14:paraId="5C252AA3" w14:textId="724DE216" w:rsidR="00026975" w:rsidRPr="00944573" w:rsidRDefault="001F5E07" w:rsidP="001522F5">
      <w:pPr>
        <w:rPr>
          <w:rFonts w:ascii="Myriad Pro" w:hAnsi="Myriad Pro"/>
          <w:sz w:val="25"/>
          <w:szCs w:val="25"/>
        </w:rPr>
      </w:pPr>
      <w:r w:rsidRPr="00944573">
        <w:rPr>
          <w:rFonts w:ascii="Myriad Pro" w:hAnsi="Myriad Pro"/>
          <w:sz w:val="25"/>
          <w:szCs w:val="25"/>
        </w:rPr>
        <w:t>We</w:t>
      </w:r>
      <w:r w:rsidR="00026975" w:rsidRPr="00944573">
        <w:rPr>
          <w:rFonts w:ascii="Myriad Pro" w:hAnsi="Myriad Pro"/>
          <w:sz w:val="25"/>
          <w:szCs w:val="25"/>
        </w:rPr>
        <w:t xml:space="preserve"> have the privilege of welcoming classes of kids and watching their eyes grow wide with wonder. When we put sculpture in public spaces, people stop to ask about the artist and take pictures to share with their friends. Visitors to Montana are amazed to find vibrant local artists and exhibitions. </w:t>
      </w:r>
    </w:p>
    <w:p w14:paraId="01D830B0" w14:textId="0E4D514F" w:rsidR="00026975" w:rsidRPr="00944573" w:rsidRDefault="00026975" w:rsidP="00026975">
      <w:pPr>
        <w:rPr>
          <w:rFonts w:ascii="Myriad Pro" w:hAnsi="Myriad Pro"/>
          <w:sz w:val="25"/>
          <w:szCs w:val="25"/>
        </w:rPr>
      </w:pPr>
      <w:r w:rsidRPr="00944573">
        <w:rPr>
          <w:rFonts w:ascii="Myriad Pro" w:hAnsi="Myriad Pro"/>
          <w:sz w:val="25"/>
          <w:szCs w:val="25"/>
        </w:rPr>
        <w:t xml:space="preserve">These powerful moments are not just stories — they are the soul of our cultural institutions </w:t>
      </w:r>
      <w:r w:rsidR="00470FC3" w:rsidRPr="00944573">
        <w:rPr>
          <w:rFonts w:ascii="Myriad Pro" w:hAnsi="Myriad Pro"/>
          <w:sz w:val="25"/>
          <w:szCs w:val="25"/>
        </w:rPr>
        <w:t>throughout</w:t>
      </w:r>
      <w:r w:rsidRPr="00944573">
        <w:rPr>
          <w:rFonts w:ascii="Myriad Pro" w:hAnsi="Myriad Pro"/>
          <w:sz w:val="25"/>
          <w:szCs w:val="25"/>
        </w:rPr>
        <w:t xml:space="preserve"> the </w:t>
      </w:r>
      <w:r w:rsidR="00470FC3" w:rsidRPr="00944573">
        <w:rPr>
          <w:rFonts w:ascii="Myriad Pro" w:hAnsi="Myriad Pro"/>
          <w:sz w:val="25"/>
          <w:szCs w:val="25"/>
        </w:rPr>
        <w:t xml:space="preserve">state. Unfortunately, </w:t>
      </w:r>
      <w:r w:rsidRPr="00944573">
        <w:rPr>
          <w:rFonts w:ascii="Myriad Pro" w:hAnsi="Myriad Pro"/>
          <w:sz w:val="25"/>
          <w:szCs w:val="25"/>
        </w:rPr>
        <w:t xml:space="preserve">right now, </w:t>
      </w:r>
      <w:r w:rsidR="00954038" w:rsidRPr="00944573">
        <w:rPr>
          <w:rFonts w:ascii="Myriad Pro" w:hAnsi="Myriad Pro"/>
          <w:sz w:val="25"/>
          <w:szCs w:val="25"/>
        </w:rPr>
        <w:t>our cultural institutions are</w:t>
      </w:r>
      <w:r w:rsidRPr="00944573">
        <w:rPr>
          <w:rFonts w:ascii="Myriad Pro" w:hAnsi="Myriad Pro"/>
          <w:sz w:val="25"/>
          <w:szCs w:val="25"/>
        </w:rPr>
        <w:t xml:space="preserve"> </w:t>
      </w:r>
      <w:r w:rsidR="00F33E90" w:rsidRPr="00944573">
        <w:rPr>
          <w:rFonts w:ascii="Myriad Pro" w:hAnsi="Myriad Pro"/>
          <w:sz w:val="25"/>
          <w:szCs w:val="25"/>
        </w:rPr>
        <w:t>threatened.</w:t>
      </w:r>
    </w:p>
    <w:p w14:paraId="507E4E04" w14:textId="4734F7C6" w:rsidR="00954038" w:rsidRPr="00944573" w:rsidRDefault="00026975" w:rsidP="001F5E07">
      <w:pPr>
        <w:rPr>
          <w:rFonts w:ascii="Myriad Pro" w:hAnsi="Myriad Pro"/>
          <w:sz w:val="25"/>
          <w:szCs w:val="25"/>
        </w:rPr>
      </w:pPr>
      <w:r w:rsidRPr="00944573">
        <w:rPr>
          <w:rFonts w:ascii="Myriad Pro" w:hAnsi="Myriad Pro"/>
          <w:sz w:val="25"/>
          <w:szCs w:val="25"/>
        </w:rPr>
        <w:t>Museums across the country recently received letters canceling</w:t>
      </w:r>
      <w:r w:rsidR="00470FC3" w:rsidRPr="00944573">
        <w:rPr>
          <w:rFonts w:ascii="Myriad Pro" w:hAnsi="Myriad Pro"/>
          <w:sz w:val="25"/>
          <w:szCs w:val="25"/>
        </w:rPr>
        <w:t xml:space="preserve"> grants already received from the National Endowment of Arts</w:t>
      </w:r>
      <w:r w:rsidR="00954038" w:rsidRPr="00944573">
        <w:rPr>
          <w:rFonts w:ascii="Myriad Pro" w:hAnsi="Myriad Pro"/>
          <w:sz w:val="25"/>
          <w:szCs w:val="25"/>
        </w:rPr>
        <w:t xml:space="preserve"> (NEA)</w:t>
      </w:r>
      <w:r w:rsidR="00470FC3" w:rsidRPr="00944573">
        <w:rPr>
          <w:rFonts w:ascii="Myriad Pro" w:hAnsi="Myriad Pro"/>
          <w:sz w:val="25"/>
          <w:szCs w:val="25"/>
        </w:rPr>
        <w:t xml:space="preserve">, </w:t>
      </w:r>
      <w:r w:rsidRPr="00944573">
        <w:rPr>
          <w:rFonts w:ascii="Myriad Pro" w:hAnsi="Myriad Pro"/>
          <w:sz w:val="25"/>
          <w:szCs w:val="25"/>
        </w:rPr>
        <w:t>National Endowment for the Humanities</w:t>
      </w:r>
      <w:r w:rsidR="00954038" w:rsidRPr="00944573">
        <w:rPr>
          <w:rFonts w:ascii="Myriad Pro" w:hAnsi="Myriad Pro"/>
          <w:sz w:val="25"/>
          <w:szCs w:val="25"/>
        </w:rPr>
        <w:t xml:space="preserve"> (NEH)</w:t>
      </w:r>
      <w:r w:rsidR="00470FC3" w:rsidRPr="00944573">
        <w:rPr>
          <w:rFonts w:ascii="Myriad Pro" w:hAnsi="Myriad Pro"/>
          <w:sz w:val="25"/>
          <w:szCs w:val="25"/>
        </w:rPr>
        <w:t>,</w:t>
      </w:r>
      <w:r w:rsidRPr="00944573">
        <w:rPr>
          <w:rFonts w:ascii="Myriad Pro" w:hAnsi="Myriad Pro"/>
          <w:sz w:val="25"/>
          <w:szCs w:val="25"/>
        </w:rPr>
        <w:t xml:space="preserve"> and Institute of Museum and Library Services</w:t>
      </w:r>
      <w:r w:rsidR="00954038" w:rsidRPr="00944573">
        <w:rPr>
          <w:rFonts w:ascii="Myriad Pro" w:hAnsi="Myriad Pro"/>
          <w:sz w:val="25"/>
          <w:szCs w:val="25"/>
        </w:rPr>
        <w:t xml:space="preserve"> (IMLS)</w:t>
      </w:r>
      <w:r w:rsidR="00470FC3" w:rsidRPr="00944573">
        <w:rPr>
          <w:rFonts w:ascii="Myriad Pro" w:hAnsi="Myriad Pro"/>
          <w:sz w:val="25"/>
          <w:szCs w:val="25"/>
        </w:rPr>
        <w:t xml:space="preserve">. These granting institutions are the </w:t>
      </w:r>
      <w:r w:rsidR="00F33E90" w:rsidRPr="00944573">
        <w:rPr>
          <w:rFonts w:ascii="Myriad Pro" w:hAnsi="Myriad Pro"/>
          <w:sz w:val="25"/>
          <w:szCs w:val="25"/>
        </w:rPr>
        <w:t xml:space="preserve">bedrock </w:t>
      </w:r>
      <w:r w:rsidR="00470FC3" w:rsidRPr="00944573">
        <w:rPr>
          <w:rFonts w:ascii="Myriad Pro" w:hAnsi="Myriad Pro"/>
          <w:sz w:val="25"/>
          <w:szCs w:val="25"/>
        </w:rPr>
        <w:t xml:space="preserve">of </w:t>
      </w:r>
      <w:r w:rsidR="00954038" w:rsidRPr="00944573">
        <w:rPr>
          <w:rFonts w:ascii="Myriad Pro" w:hAnsi="Myriad Pro"/>
          <w:sz w:val="25"/>
          <w:szCs w:val="25"/>
        </w:rPr>
        <w:t xml:space="preserve">cultural </w:t>
      </w:r>
      <w:r w:rsidR="00470FC3" w:rsidRPr="00944573">
        <w:rPr>
          <w:rFonts w:ascii="Myriad Pro" w:hAnsi="Myriad Pro"/>
          <w:sz w:val="25"/>
          <w:szCs w:val="25"/>
        </w:rPr>
        <w:t xml:space="preserve">funding nationwide. </w:t>
      </w:r>
    </w:p>
    <w:p w14:paraId="20406222" w14:textId="561249FC" w:rsidR="003B37CB" w:rsidRPr="00944573" w:rsidRDefault="001F5E07" w:rsidP="00026975">
      <w:pPr>
        <w:rPr>
          <w:rFonts w:ascii="Myriad Pro" w:hAnsi="Myriad Pro"/>
          <w:sz w:val="25"/>
          <w:szCs w:val="25"/>
        </w:rPr>
      </w:pPr>
      <w:r w:rsidRPr="00944573">
        <w:rPr>
          <w:rFonts w:ascii="Myriad Pro" w:hAnsi="Myriad Pro"/>
          <w:sz w:val="25"/>
          <w:szCs w:val="25"/>
        </w:rPr>
        <w:t>T</w:t>
      </w:r>
      <w:r w:rsidR="003B37CB" w:rsidRPr="00944573">
        <w:rPr>
          <w:rFonts w:ascii="Myriad Pro" w:hAnsi="Myriad Pro"/>
          <w:sz w:val="25"/>
          <w:szCs w:val="25"/>
        </w:rPr>
        <w:t xml:space="preserve">he </w:t>
      </w:r>
      <w:r w:rsidRPr="00944573">
        <w:rPr>
          <w:rFonts w:ascii="Myriad Pro" w:hAnsi="Myriad Pro"/>
          <w:sz w:val="25"/>
          <w:szCs w:val="25"/>
        </w:rPr>
        <w:t>a</w:t>
      </w:r>
      <w:r w:rsidR="003B37CB" w:rsidRPr="00944573">
        <w:rPr>
          <w:rFonts w:ascii="Myriad Pro" w:hAnsi="Myriad Pro"/>
          <w:sz w:val="25"/>
          <w:szCs w:val="25"/>
        </w:rPr>
        <w:t xml:space="preserve">dministration has recommended zero funding for the three Federally authorized cultural agencies for FGY26, which would have a </w:t>
      </w:r>
      <w:r w:rsidRPr="00944573">
        <w:rPr>
          <w:rFonts w:ascii="Myriad Pro" w:hAnsi="Myriad Pro"/>
          <w:sz w:val="25"/>
          <w:szCs w:val="25"/>
        </w:rPr>
        <w:t xml:space="preserve">strong, significant impact on arts and cultural institutions </w:t>
      </w:r>
      <w:r w:rsidR="00F33E90" w:rsidRPr="00944573">
        <w:rPr>
          <w:rFonts w:ascii="Myriad Pro" w:hAnsi="Myriad Pro"/>
          <w:sz w:val="25"/>
          <w:szCs w:val="25"/>
        </w:rPr>
        <w:t>in Montana</w:t>
      </w:r>
      <w:r w:rsidR="003B37CB" w:rsidRPr="00944573">
        <w:rPr>
          <w:rFonts w:ascii="Myriad Pro" w:hAnsi="Myriad Pro"/>
          <w:sz w:val="25"/>
          <w:szCs w:val="25"/>
        </w:rPr>
        <w:t>.</w:t>
      </w:r>
    </w:p>
    <w:p w14:paraId="5E4E1B13" w14:textId="2B4C114C" w:rsidR="00026975" w:rsidRPr="00944573" w:rsidRDefault="00026975" w:rsidP="00026975">
      <w:pPr>
        <w:rPr>
          <w:rFonts w:ascii="Myriad Pro" w:hAnsi="Myriad Pro"/>
          <w:sz w:val="25"/>
          <w:szCs w:val="25"/>
        </w:rPr>
      </w:pPr>
      <w:r w:rsidRPr="00944573">
        <w:rPr>
          <w:rFonts w:ascii="Myriad Pro" w:hAnsi="Myriad Pro"/>
          <w:sz w:val="25"/>
          <w:szCs w:val="25"/>
        </w:rPr>
        <w:t>What’s at stake is</w:t>
      </w:r>
      <w:r w:rsidR="00470FC3" w:rsidRPr="00944573">
        <w:rPr>
          <w:rFonts w:ascii="Myriad Pro" w:hAnsi="Myriad Pro"/>
          <w:sz w:val="25"/>
          <w:szCs w:val="25"/>
        </w:rPr>
        <w:t xml:space="preserve"> not</w:t>
      </w:r>
      <w:r w:rsidRPr="00944573">
        <w:rPr>
          <w:rFonts w:ascii="Myriad Pro" w:hAnsi="Myriad Pro"/>
          <w:sz w:val="25"/>
          <w:szCs w:val="25"/>
        </w:rPr>
        <w:t xml:space="preserve"> just programs or </w:t>
      </w:r>
      <w:r w:rsidR="00470FC3" w:rsidRPr="00944573">
        <w:rPr>
          <w:rFonts w:ascii="Myriad Pro" w:hAnsi="Myriad Pro"/>
          <w:sz w:val="25"/>
          <w:szCs w:val="25"/>
        </w:rPr>
        <w:t xml:space="preserve">places, </w:t>
      </w:r>
      <w:r w:rsidRPr="00944573">
        <w:rPr>
          <w:rFonts w:ascii="Myriad Pro" w:hAnsi="Myriad Pro"/>
          <w:sz w:val="25"/>
          <w:szCs w:val="25"/>
        </w:rPr>
        <w:t>it</w:t>
      </w:r>
      <w:r w:rsidR="00470FC3" w:rsidRPr="00944573">
        <w:rPr>
          <w:rFonts w:ascii="Myriad Pro" w:hAnsi="Myriad Pro"/>
          <w:sz w:val="25"/>
          <w:szCs w:val="25"/>
        </w:rPr>
        <w:t xml:space="preserve"> is </w:t>
      </w:r>
      <w:r w:rsidRPr="00944573">
        <w:rPr>
          <w:rFonts w:ascii="Myriad Pro" w:hAnsi="Myriad Pro"/>
          <w:sz w:val="25"/>
          <w:szCs w:val="25"/>
        </w:rPr>
        <w:t>the shared experiences that connect us, the histories that define us</w:t>
      </w:r>
      <w:r w:rsidR="00470FC3" w:rsidRPr="00944573">
        <w:rPr>
          <w:rFonts w:ascii="Myriad Pro" w:hAnsi="Myriad Pro"/>
          <w:sz w:val="25"/>
          <w:szCs w:val="25"/>
        </w:rPr>
        <w:t>,</w:t>
      </w:r>
      <w:r w:rsidRPr="00944573">
        <w:rPr>
          <w:rFonts w:ascii="Myriad Pro" w:hAnsi="Myriad Pro"/>
          <w:sz w:val="25"/>
          <w:szCs w:val="25"/>
        </w:rPr>
        <w:t xml:space="preserve"> and the spaces that invite us to dream, reflect</w:t>
      </w:r>
      <w:r w:rsidR="00470FC3" w:rsidRPr="00944573">
        <w:rPr>
          <w:rFonts w:ascii="Myriad Pro" w:hAnsi="Myriad Pro"/>
          <w:sz w:val="25"/>
          <w:szCs w:val="25"/>
        </w:rPr>
        <w:t>,</w:t>
      </w:r>
      <w:r w:rsidRPr="00944573">
        <w:rPr>
          <w:rFonts w:ascii="Myriad Pro" w:hAnsi="Myriad Pro"/>
          <w:sz w:val="25"/>
          <w:szCs w:val="25"/>
        </w:rPr>
        <w:t xml:space="preserve"> and belong.</w:t>
      </w:r>
    </w:p>
    <w:p w14:paraId="1E06EDA6" w14:textId="5FB1ECEA" w:rsidR="00026975" w:rsidRPr="00944573" w:rsidRDefault="00026975" w:rsidP="00026975">
      <w:pPr>
        <w:rPr>
          <w:rFonts w:ascii="Myriad Pro" w:hAnsi="Myriad Pro"/>
          <w:sz w:val="25"/>
          <w:szCs w:val="25"/>
        </w:rPr>
      </w:pPr>
      <w:r w:rsidRPr="00944573">
        <w:rPr>
          <w:rFonts w:ascii="Myriad Pro" w:hAnsi="Myriad Pro"/>
          <w:sz w:val="25"/>
          <w:szCs w:val="25"/>
        </w:rPr>
        <w:t xml:space="preserve">The elimination of critical federal </w:t>
      </w:r>
      <w:r w:rsidR="00F33E90" w:rsidRPr="00944573">
        <w:rPr>
          <w:rFonts w:ascii="Myriad Pro" w:hAnsi="Myriad Pro"/>
          <w:sz w:val="25"/>
          <w:szCs w:val="25"/>
        </w:rPr>
        <w:t xml:space="preserve">funding </w:t>
      </w:r>
      <w:r w:rsidRPr="00944573">
        <w:rPr>
          <w:rFonts w:ascii="Myriad Pro" w:hAnsi="Myriad Pro"/>
          <w:sz w:val="25"/>
          <w:szCs w:val="25"/>
        </w:rPr>
        <w:t xml:space="preserve">and entire cultural agencies jeopardize more than budgets. </w:t>
      </w:r>
      <w:r w:rsidR="00F33E90" w:rsidRPr="00944573">
        <w:rPr>
          <w:rFonts w:ascii="Myriad Pro" w:hAnsi="Myriad Pro"/>
          <w:sz w:val="25"/>
          <w:szCs w:val="25"/>
        </w:rPr>
        <w:t>P</w:t>
      </w:r>
      <w:r w:rsidRPr="00944573">
        <w:rPr>
          <w:rFonts w:ascii="Myriad Pro" w:hAnsi="Myriad Pro"/>
          <w:sz w:val="25"/>
          <w:szCs w:val="25"/>
        </w:rPr>
        <w:t xml:space="preserve">rograms that amplify </w:t>
      </w:r>
      <w:r w:rsidR="00F33E90" w:rsidRPr="00944573">
        <w:rPr>
          <w:rFonts w:ascii="Myriad Pro" w:hAnsi="Myriad Pro"/>
          <w:sz w:val="25"/>
          <w:szCs w:val="25"/>
        </w:rPr>
        <w:t xml:space="preserve">unsung </w:t>
      </w:r>
      <w:r w:rsidRPr="00944573">
        <w:rPr>
          <w:rFonts w:ascii="Myriad Pro" w:hAnsi="Myriad Pro"/>
          <w:sz w:val="25"/>
          <w:szCs w:val="25"/>
        </w:rPr>
        <w:t>voices, foster understanding</w:t>
      </w:r>
      <w:r w:rsidR="003B37CB" w:rsidRPr="00944573">
        <w:rPr>
          <w:rFonts w:ascii="Myriad Pro" w:hAnsi="Myriad Pro"/>
          <w:sz w:val="25"/>
          <w:szCs w:val="25"/>
        </w:rPr>
        <w:t>, create cohesion and cooperation between organizations, and</w:t>
      </w:r>
      <w:r w:rsidRPr="00944573">
        <w:rPr>
          <w:rFonts w:ascii="Myriad Pro" w:hAnsi="Myriad Pro"/>
          <w:sz w:val="25"/>
          <w:szCs w:val="25"/>
        </w:rPr>
        <w:t xml:space="preserve"> bring vital learning to communities in </w:t>
      </w:r>
      <w:r w:rsidR="00470FC3" w:rsidRPr="00944573">
        <w:rPr>
          <w:rFonts w:ascii="Myriad Pro" w:hAnsi="Myriad Pro"/>
          <w:sz w:val="25"/>
          <w:szCs w:val="25"/>
        </w:rPr>
        <w:t>Montana</w:t>
      </w:r>
      <w:r w:rsidRPr="00944573">
        <w:rPr>
          <w:rFonts w:ascii="Myriad Pro" w:hAnsi="Myriad Pro"/>
          <w:sz w:val="25"/>
          <w:szCs w:val="25"/>
        </w:rPr>
        <w:t xml:space="preserve"> and across the country</w:t>
      </w:r>
      <w:r w:rsidR="00F33E90" w:rsidRPr="00944573">
        <w:rPr>
          <w:rFonts w:ascii="Myriad Pro" w:hAnsi="Myriad Pro"/>
          <w:sz w:val="25"/>
          <w:szCs w:val="25"/>
        </w:rPr>
        <w:t xml:space="preserve"> would be e</w:t>
      </w:r>
      <w:r w:rsidR="00944573" w:rsidRPr="00944573">
        <w:rPr>
          <w:rFonts w:ascii="Myriad Pro" w:hAnsi="Myriad Pro"/>
          <w:sz w:val="25"/>
          <w:szCs w:val="25"/>
        </w:rPr>
        <w:t>n</w:t>
      </w:r>
      <w:r w:rsidR="00F33E90" w:rsidRPr="00944573">
        <w:rPr>
          <w:rFonts w:ascii="Myriad Pro" w:hAnsi="Myriad Pro"/>
          <w:sz w:val="25"/>
          <w:szCs w:val="25"/>
        </w:rPr>
        <w:t>dangered</w:t>
      </w:r>
      <w:r w:rsidRPr="00944573">
        <w:rPr>
          <w:rFonts w:ascii="Myriad Pro" w:hAnsi="Myriad Pro"/>
          <w:sz w:val="25"/>
          <w:szCs w:val="25"/>
        </w:rPr>
        <w:t>.</w:t>
      </w:r>
      <w:r w:rsidR="00470FC3" w:rsidRPr="00944573">
        <w:rPr>
          <w:rFonts w:ascii="Myriad Pro" w:hAnsi="Myriad Pro"/>
          <w:sz w:val="25"/>
          <w:szCs w:val="25"/>
        </w:rPr>
        <w:t xml:space="preserve"> </w:t>
      </w:r>
    </w:p>
    <w:p w14:paraId="5F1D77C9" w14:textId="680131E3" w:rsidR="00470FC3" w:rsidRPr="00944573" w:rsidRDefault="00CA707C" w:rsidP="00026975">
      <w:pPr>
        <w:rPr>
          <w:rFonts w:ascii="Myriad Pro" w:hAnsi="Myriad Pro"/>
          <w:sz w:val="25"/>
          <w:szCs w:val="25"/>
        </w:rPr>
      </w:pPr>
      <w:r w:rsidRPr="00944573">
        <w:rPr>
          <w:rFonts w:ascii="Myriad Pro" w:hAnsi="Myriad Pro"/>
          <w:sz w:val="25"/>
          <w:szCs w:val="25"/>
        </w:rPr>
        <w:t>The arts</w:t>
      </w:r>
      <w:r w:rsidR="00026975" w:rsidRPr="00944573">
        <w:rPr>
          <w:rFonts w:ascii="Myriad Pro" w:hAnsi="Myriad Pro"/>
          <w:sz w:val="25"/>
          <w:szCs w:val="25"/>
        </w:rPr>
        <w:t xml:space="preserve"> </w:t>
      </w:r>
      <w:r w:rsidR="00954038" w:rsidRPr="00944573">
        <w:rPr>
          <w:rFonts w:ascii="Myriad Pro" w:hAnsi="Myriad Pro"/>
          <w:sz w:val="25"/>
          <w:szCs w:val="25"/>
        </w:rPr>
        <w:t xml:space="preserve">are </w:t>
      </w:r>
      <w:r w:rsidR="00026975" w:rsidRPr="00944573">
        <w:rPr>
          <w:rFonts w:ascii="Myriad Pro" w:hAnsi="Myriad Pro"/>
          <w:sz w:val="25"/>
          <w:szCs w:val="25"/>
        </w:rPr>
        <w:t>not luxurie</w:t>
      </w:r>
      <w:r w:rsidRPr="00944573">
        <w:rPr>
          <w:rFonts w:ascii="Myriad Pro" w:hAnsi="Myriad Pro"/>
          <w:sz w:val="25"/>
          <w:szCs w:val="25"/>
        </w:rPr>
        <w:t>s.</w:t>
      </w:r>
      <w:r w:rsidRPr="00944573">
        <w:rPr>
          <w:sz w:val="25"/>
          <w:szCs w:val="25"/>
        </w:rPr>
        <w:t xml:space="preserve"> </w:t>
      </w:r>
      <w:r w:rsidRPr="00944573">
        <w:rPr>
          <w:rFonts w:ascii="Myriad Pro" w:hAnsi="Myriad Pro"/>
          <w:sz w:val="25"/>
          <w:szCs w:val="25"/>
        </w:rPr>
        <w:t>They are a sacred part of being human</w:t>
      </w:r>
      <w:r w:rsidR="008565A0" w:rsidRPr="00944573">
        <w:rPr>
          <w:rFonts w:ascii="Myriad Pro" w:hAnsi="Myriad Pro"/>
          <w:sz w:val="25"/>
          <w:szCs w:val="25"/>
        </w:rPr>
        <w:t>,</w:t>
      </w:r>
      <w:r w:rsidRPr="00944573">
        <w:rPr>
          <w:rFonts w:ascii="Myriad Pro" w:hAnsi="Myriad Pro"/>
          <w:sz w:val="25"/>
          <w:szCs w:val="25"/>
        </w:rPr>
        <w:t xml:space="preserve"> </w:t>
      </w:r>
      <w:r w:rsidR="00026975" w:rsidRPr="00944573">
        <w:rPr>
          <w:rFonts w:ascii="Myriad Pro" w:hAnsi="Myriad Pro"/>
          <w:sz w:val="25"/>
          <w:szCs w:val="25"/>
        </w:rPr>
        <w:t>are essential to civic life and public well-being</w:t>
      </w:r>
      <w:r w:rsidR="00944573" w:rsidRPr="00944573">
        <w:rPr>
          <w:rFonts w:ascii="Myriad Pro" w:hAnsi="Myriad Pro"/>
          <w:sz w:val="25"/>
          <w:szCs w:val="25"/>
        </w:rPr>
        <w:t>,</w:t>
      </w:r>
      <w:r w:rsidR="008565A0" w:rsidRPr="00944573">
        <w:rPr>
          <w:rFonts w:ascii="Myriad Pro" w:hAnsi="Myriad Pro"/>
          <w:sz w:val="25"/>
          <w:szCs w:val="25"/>
        </w:rPr>
        <w:t xml:space="preserve"> and fuel our economy</w:t>
      </w:r>
      <w:r w:rsidR="00026975" w:rsidRPr="00944573">
        <w:rPr>
          <w:rFonts w:ascii="Myriad Pro" w:hAnsi="Myriad Pro"/>
          <w:sz w:val="25"/>
          <w:szCs w:val="25"/>
        </w:rPr>
        <w:t xml:space="preserve">. </w:t>
      </w:r>
      <w:r w:rsidR="001E174F" w:rsidRPr="00944573">
        <w:rPr>
          <w:rFonts w:ascii="Myriad Pro" w:hAnsi="Myriad Pro"/>
          <w:sz w:val="25"/>
          <w:szCs w:val="25"/>
        </w:rPr>
        <w:t xml:space="preserve">Montana's artists and arts organizations add approximately $2.4 billion dollars in value to Montana, along with 20,269 jobs, representing nearly 3.3% of the state’s GDP (National Assembly of State Arts Agencies, Creative Economy Profiles, </w:t>
      </w:r>
      <w:hyperlink r:id="rId4" w:history="1">
        <w:r w:rsidR="001E174F" w:rsidRPr="00944573">
          <w:rPr>
            <w:rStyle w:val="Hyperlink"/>
            <w:rFonts w:ascii="Myriad Pro" w:hAnsi="Myriad Pro"/>
            <w:color w:val="auto"/>
            <w:sz w:val="25"/>
            <w:szCs w:val="25"/>
          </w:rPr>
          <w:t>https://nasaa-arts.org/nasaa_research/creative-economy-state-profiles</w:t>
        </w:r>
      </w:hyperlink>
      <w:r w:rsidR="001E174F" w:rsidRPr="00944573">
        <w:rPr>
          <w:rFonts w:ascii="Myriad Pro" w:hAnsi="Myriad Pro"/>
          <w:sz w:val="25"/>
          <w:szCs w:val="25"/>
        </w:rPr>
        <w:t xml:space="preserve">). </w:t>
      </w:r>
      <w:r w:rsidR="001F5E07" w:rsidRPr="00944573">
        <w:rPr>
          <w:rFonts w:ascii="Myriad Pro" w:hAnsi="Myriad Pro"/>
          <w:sz w:val="25"/>
          <w:szCs w:val="25"/>
        </w:rPr>
        <w:t>Montana museums, galleries, and art centers foster tourism, bolster education, and</w:t>
      </w:r>
      <w:r w:rsidR="008565A0" w:rsidRPr="00944573">
        <w:rPr>
          <w:rFonts w:ascii="Myriad Pro" w:hAnsi="Myriad Pro"/>
          <w:sz w:val="25"/>
          <w:szCs w:val="25"/>
        </w:rPr>
        <w:t xml:space="preserve"> contribute to the health and wellbeing of our communities.</w:t>
      </w:r>
      <w:r w:rsidR="001F5E07" w:rsidRPr="00944573">
        <w:rPr>
          <w:rFonts w:ascii="Myriad Pro" w:hAnsi="Myriad Pro"/>
          <w:sz w:val="25"/>
          <w:szCs w:val="25"/>
        </w:rPr>
        <w:t xml:space="preserve"> </w:t>
      </w:r>
      <w:r w:rsidR="008565A0" w:rsidRPr="00944573">
        <w:rPr>
          <w:rFonts w:ascii="Myriad Pro" w:hAnsi="Myriad Pro"/>
          <w:sz w:val="25"/>
          <w:szCs w:val="25"/>
        </w:rPr>
        <w:t>Research shows that students benefit from improved academic outcomes through museum programs, and cultural engagement reduces social isolation and improves mental health.</w:t>
      </w:r>
    </w:p>
    <w:p w14:paraId="045A6A48" w14:textId="3E3FA9C8" w:rsidR="00954038" w:rsidRPr="00944573" w:rsidRDefault="00026975" w:rsidP="00026975">
      <w:pPr>
        <w:rPr>
          <w:rFonts w:ascii="Myriad Pro" w:hAnsi="Myriad Pro"/>
          <w:sz w:val="25"/>
          <w:szCs w:val="25"/>
        </w:rPr>
      </w:pPr>
      <w:r w:rsidRPr="00944573">
        <w:rPr>
          <w:rFonts w:ascii="Myriad Pro" w:hAnsi="Myriad Pro"/>
          <w:sz w:val="25"/>
          <w:szCs w:val="25"/>
        </w:rPr>
        <w:t xml:space="preserve">Beyond the numbers, </w:t>
      </w:r>
      <w:r w:rsidR="001E174F" w:rsidRPr="00944573">
        <w:rPr>
          <w:rFonts w:ascii="Myriad Pro" w:hAnsi="Myriad Pro"/>
          <w:sz w:val="25"/>
          <w:szCs w:val="25"/>
        </w:rPr>
        <w:t xml:space="preserve">the state’s museums, galleries, and art centers </w:t>
      </w:r>
      <w:r w:rsidRPr="00944573">
        <w:rPr>
          <w:rFonts w:ascii="Myriad Pro" w:hAnsi="Myriad Pro"/>
          <w:sz w:val="25"/>
          <w:szCs w:val="25"/>
        </w:rPr>
        <w:t xml:space="preserve">offer vital spaces for </w:t>
      </w:r>
      <w:r w:rsidR="001E174F" w:rsidRPr="00944573">
        <w:rPr>
          <w:rFonts w:ascii="Myriad Pro" w:hAnsi="Myriad Pro"/>
          <w:sz w:val="25"/>
          <w:szCs w:val="25"/>
        </w:rPr>
        <w:t xml:space="preserve">gathering, </w:t>
      </w:r>
      <w:r w:rsidRPr="00944573">
        <w:rPr>
          <w:rFonts w:ascii="Myriad Pro" w:hAnsi="Myriad Pro"/>
          <w:sz w:val="25"/>
          <w:szCs w:val="25"/>
        </w:rPr>
        <w:t xml:space="preserve">education, healing, and community. Just as importantly, museums are among the few </w:t>
      </w:r>
      <w:r w:rsidRPr="00944573">
        <w:rPr>
          <w:rFonts w:ascii="Myriad Pro" w:hAnsi="Myriad Pro"/>
          <w:sz w:val="25"/>
          <w:szCs w:val="25"/>
        </w:rPr>
        <w:lastRenderedPageBreak/>
        <w:t>places of common ground in a polarized world. People of all backgrounds come together to explore ideas, reckon with history</w:t>
      </w:r>
      <w:r w:rsidR="001E174F" w:rsidRPr="00944573">
        <w:rPr>
          <w:rFonts w:ascii="Myriad Pro" w:hAnsi="Myriad Pro"/>
          <w:sz w:val="25"/>
          <w:szCs w:val="25"/>
        </w:rPr>
        <w:t>,</w:t>
      </w:r>
      <w:r w:rsidRPr="00944573">
        <w:rPr>
          <w:rFonts w:ascii="Myriad Pro" w:hAnsi="Myriad Pro"/>
          <w:sz w:val="25"/>
          <w:szCs w:val="25"/>
        </w:rPr>
        <w:t xml:space="preserve"> and experience beauty. At their best, </w:t>
      </w:r>
      <w:r w:rsidR="001E174F" w:rsidRPr="00944573">
        <w:rPr>
          <w:rFonts w:ascii="Myriad Pro" w:hAnsi="Myriad Pro"/>
          <w:sz w:val="25"/>
          <w:szCs w:val="25"/>
        </w:rPr>
        <w:t>museums, galleries, and art centers</w:t>
      </w:r>
      <w:r w:rsidRPr="00944573">
        <w:rPr>
          <w:rFonts w:ascii="Myriad Pro" w:hAnsi="Myriad Pro"/>
          <w:sz w:val="25"/>
          <w:szCs w:val="25"/>
        </w:rPr>
        <w:t xml:space="preserve"> embody democratic ideals: openness, inclusion, truth, and the belief that progress comes through knowledge and empathy. </w:t>
      </w:r>
      <w:r w:rsidR="001E174F" w:rsidRPr="00944573">
        <w:rPr>
          <w:rFonts w:ascii="Myriad Pro" w:hAnsi="Myriad Pro"/>
          <w:sz w:val="25"/>
          <w:szCs w:val="25"/>
        </w:rPr>
        <w:t>Arts institutions</w:t>
      </w:r>
      <w:r w:rsidRPr="00944573">
        <w:rPr>
          <w:rFonts w:ascii="Myriad Pro" w:hAnsi="Myriad Pro"/>
          <w:sz w:val="25"/>
          <w:szCs w:val="25"/>
        </w:rPr>
        <w:t xml:space="preserve"> create space for dialogue, discovery, and a shared vision for a better future.</w:t>
      </w:r>
      <w:r w:rsidR="001E174F" w:rsidRPr="00944573">
        <w:rPr>
          <w:rFonts w:ascii="Myriad Pro" w:hAnsi="Myriad Pro"/>
          <w:sz w:val="25"/>
          <w:szCs w:val="25"/>
        </w:rPr>
        <w:t xml:space="preserve"> </w:t>
      </w:r>
      <w:r w:rsidRPr="00944573">
        <w:rPr>
          <w:rFonts w:ascii="Myriad Pro" w:hAnsi="Myriad Pro"/>
          <w:sz w:val="25"/>
          <w:szCs w:val="25"/>
        </w:rPr>
        <w:t>This work is essential, especially when it challenges us and sparks debate.</w:t>
      </w:r>
      <w:r w:rsidR="001E174F" w:rsidRPr="00944573">
        <w:rPr>
          <w:rFonts w:ascii="Myriad Pro" w:hAnsi="Myriad Pro"/>
          <w:sz w:val="25"/>
          <w:szCs w:val="25"/>
        </w:rPr>
        <w:t xml:space="preserve"> </w:t>
      </w:r>
    </w:p>
    <w:p w14:paraId="0F4E8CB3" w14:textId="64E89EA8" w:rsidR="00026975" w:rsidRPr="00944573" w:rsidRDefault="00B103DD" w:rsidP="00026975">
      <w:pPr>
        <w:rPr>
          <w:rFonts w:ascii="Myriad Pro" w:hAnsi="Myriad Pro"/>
          <w:sz w:val="25"/>
          <w:szCs w:val="25"/>
        </w:rPr>
      </w:pPr>
      <w:r w:rsidRPr="00944573">
        <w:rPr>
          <w:rFonts w:ascii="Myriad Pro" w:hAnsi="Myriad Pro"/>
          <w:sz w:val="25"/>
          <w:szCs w:val="25"/>
        </w:rPr>
        <w:t xml:space="preserve">The arts are </w:t>
      </w:r>
      <w:r w:rsidR="00026975" w:rsidRPr="00944573">
        <w:rPr>
          <w:rFonts w:ascii="Myriad Pro" w:hAnsi="Myriad Pro"/>
          <w:sz w:val="25"/>
          <w:szCs w:val="25"/>
        </w:rPr>
        <w:t>no</w:t>
      </w:r>
      <w:r w:rsidRPr="00944573">
        <w:rPr>
          <w:rFonts w:ascii="Myriad Pro" w:hAnsi="Myriad Pro"/>
          <w:sz w:val="25"/>
          <w:szCs w:val="25"/>
        </w:rPr>
        <w:t>n-</w:t>
      </w:r>
      <w:r w:rsidR="00944573" w:rsidRPr="00944573">
        <w:rPr>
          <w:rFonts w:ascii="Myriad Pro" w:hAnsi="Myriad Pro"/>
          <w:sz w:val="25"/>
          <w:szCs w:val="25"/>
        </w:rPr>
        <w:t>Partisan</w:t>
      </w:r>
      <w:r w:rsidR="00944573">
        <w:rPr>
          <w:rFonts w:ascii="Myriad Pro" w:hAnsi="Myriad Pro"/>
          <w:sz w:val="25"/>
          <w:szCs w:val="25"/>
        </w:rPr>
        <w:t xml:space="preserve">. </w:t>
      </w:r>
      <w:r w:rsidR="00026975" w:rsidRPr="00944573">
        <w:rPr>
          <w:rFonts w:ascii="Myriad Pro" w:hAnsi="Myriad Pro"/>
          <w:sz w:val="25"/>
          <w:szCs w:val="25"/>
        </w:rPr>
        <w:t xml:space="preserve">Historically, leaders from all political backgrounds have recognized that a thriving cultural sector strengthens democracy and national identity. From the founding of the Smithsonian to the creation of the </w:t>
      </w:r>
      <w:r w:rsidR="00954038" w:rsidRPr="00944573">
        <w:rPr>
          <w:rFonts w:ascii="Myriad Pro" w:hAnsi="Myriad Pro"/>
          <w:sz w:val="25"/>
          <w:szCs w:val="25"/>
        </w:rPr>
        <w:t>NEA</w:t>
      </w:r>
      <w:r w:rsidR="00026975" w:rsidRPr="00944573">
        <w:rPr>
          <w:rFonts w:ascii="Myriad Pro" w:hAnsi="Myriad Pro"/>
          <w:sz w:val="25"/>
          <w:szCs w:val="25"/>
        </w:rPr>
        <w:t>, IMLS</w:t>
      </w:r>
      <w:r w:rsidR="00954038" w:rsidRPr="00944573">
        <w:rPr>
          <w:rFonts w:ascii="Myriad Pro" w:hAnsi="Myriad Pro"/>
          <w:sz w:val="25"/>
          <w:szCs w:val="25"/>
        </w:rPr>
        <w:t>,</w:t>
      </w:r>
      <w:r w:rsidR="00026975" w:rsidRPr="00944573">
        <w:rPr>
          <w:rFonts w:ascii="Myriad Pro" w:hAnsi="Myriad Pro"/>
          <w:sz w:val="25"/>
          <w:szCs w:val="25"/>
        </w:rPr>
        <w:t xml:space="preserve"> and NEH, our government has long supported— not controlled—cultural expression.</w:t>
      </w:r>
    </w:p>
    <w:p w14:paraId="53786187" w14:textId="2C62A224" w:rsidR="00026975" w:rsidRPr="00944573" w:rsidRDefault="00CA707C" w:rsidP="00026975">
      <w:pPr>
        <w:rPr>
          <w:sz w:val="25"/>
          <w:szCs w:val="25"/>
        </w:rPr>
      </w:pPr>
      <w:r w:rsidRPr="00944573">
        <w:rPr>
          <w:rFonts w:ascii="Myriad Pro" w:hAnsi="Myriad Pro"/>
          <w:sz w:val="25"/>
          <w:szCs w:val="25"/>
        </w:rPr>
        <w:t xml:space="preserve">This is a crucial moment—the artists and art we support, as well as the connections our communities make through the arts, are by the people, for the people, and reflect the complicated, messy, and multifaceted ideals of democracy, </w:t>
      </w:r>
      <w:r w:rsidR="00B103DD" w:rsidRPr="00944573">
        <w:rPr>
          <w:rFonts w:ascii="Myriad Pro" w:hAnsi="Myriad Pro"/>
          <w:sz w:val="25"/>
          <w:szCs w:val="25"/>
        </w:rPr>
        <w:t xml:space="preserve">and should </w:t>
      </w:r>
      <w:r w:rsidRPr="00944573">
        <w:rPr>
          <w:rFonts w:ascii="Myriad Pro" w:hAnsi="Myriad Pro"/>
          <w:sz w:val="25"/>
          <w:szCs w:val="25"/>
        </w:rPr>
        <w:t>not</w:t>
      </w:r>
      <w:r w:rsidR="00B103DD" w:rsidRPr="00944573">
        <w:rPr>
          <w:rFonts w:ascii="Myriad Pro" w:hAnsi="Myriad Pro"/>
          <w:sz w:val="25"/>
          <w:szCs w:val="25"/>
        </w:rPr>
        <w:t xml:space="preserve"> be </w:t>
      </w:r>
      <w:proofErr w:type="gramStart"/>
      <w:r w:rsidR="00B103DD" w:rsidRPr="00944573">
        <w:rPr>
          <w:rFonts w:ascii="Myriad Pro" w:hAnsi="Myriad Pro"/>
          <w:sz w:val="25"/>
          <w:szCs w:val="25"/>
        </w:rPr>
        <w:t>a political</w:t>
      </w:r>
      <w:proofErr w:type="gramEnd"/>
      <w:r w:rsidR="00B103DD" w:rsidRPr="00944573">
        <w:rPr>
          <w:rFonts w:ascii="Myriad Pro" w:hAnsi="Myriad Pro"/>
          <w:sz w:val="25"/>
          <w:szCs w:val="25"/>
        </w:rPr>
        <w:t xml:space="preserve"> football</w:t>
      </w:r>
      <w:r w:rsidR="00944573">
        <w:rPr>
          <w:rFonts w:ascii="Myriad Pro" w:hAnsi="Myriad Pro"/>
          <w:sz w:val="25"/>
          <w:szCs w:val="25"/>
        </w:rPr>
        <w:t xml:space="preserve">. </w:t>
      </w:r>
      <w:r w:rsidR="00026975" w:rsidRPr="00944573">
        <w:rPr>
          <w:rFonts w:ascii="Myriad Pro" w:hAnsi="Myriad Pro"/>
          <w:sz w:val="25"/>
          <w:szCs w:val="25"/>
        </w:rPr>
        <w:t xml:space="preserve">As </w:t>
      </w:r>
      <w:r w:rsidR="001F5E07" w:rsidRPr="00944573">
        <w:rPr>
          <w:rFonts w:ascii="Myriad Pro" w:hAnsi="Myriad Pro"/>
          <w:sz w:val="25"/>
          <w:szCs w:val="25"/>
        </w:rPr>
        <w:t>arts and museum professionals</w:t>
      </w:r>
      <w:r w:rsidR="00026975" w:rsidRPr="00944573">
        <w:rPr>
          <w:rFonts w:ascii="Myriad Pro" w:hAnsi="Myriad Pro"/>
          <w:sz w:val="25"/>
          <w:szCs w:val="25"/>
        </w:rPr>
        <w:t xml:space="preserve">, we will not retreat. </w:t>
      </w:r>
      <w:r w:rsidR="00B103DD" w:rsidRPr="00944573">
        <w:rPr>
          <w:rFonts w:ascii="Myriad Pro" w:hAnsi="Myriad Pro"/>
          <w:sz w:val="25"/>
          <w:szCs w:val="25"/>
        </w:rPr>
        <w:t xml:space="preserve">We consider </w:t>
      </w:r>
      <w:proofErr w:type="gramStart"/>
      <w:r w:rsidR="00B103DD" w:rsidRPr="00944573">
        <w:rPr>
          <w:rFonts w:ascii="Myriad Pro" w:hAnsi="Myriad Pro"/>
          <w:sz w:val="25"/>
          <w:szCs w:val="25"/>
        </w:rPr>
        <w:t>defunding of</w:t>
      </w:r>
      <w:proofErr w:type="gramEnd"/>
      <w:r w:rsidR="00B103DD" w:rsidRPr="00944573">
        <w:rPr>
          <w:rFonts w:ascii="Myriad Pro" w:hAnsi="Myriad Pro"/>
          <w:sz w:val="25"/>
          <w:szCs w:val="25"/>
        </w:rPr>
        <w:t xml:space="preserve"> cultural institutions across our county an </w:t>
      </w:r>
      <w:r w:rsidR="00026975" w:rsidRPr="00944573">
        <w:rPr>
          <w:rFonts w:ascii="Myriad Pro" w:hAnsi="Myriad Pro"/>
          <w:sz w:val="25"/>
          <w:szCs w:val="25"/>
        </w:rPr>
        <w:t>attack on our collective memory and democratic ideals.</w:t>
      </w:r>
      <w:r w:rsidRPr="00944573">
        <w:rPr>
          <w:rFonts w:ascii="Myriad Pro" w:hAnsi="Myriad Pro"/>
          <w:sz w:val="25"/>
          <w:szCs w:val="25"/>
        </w:rPr>
        <w:t xml:space="preserve"> We urge people to come together and collectively uplift and support </w:t>
      </w:r>
      <w:r w:rsidR="003B37CB" w:rsidRPr="00944573">
        <w:rPr>
          <w:rFonts w:ascii="Myriad Pro" w:hAnsi="Myriad Pro"/>
          <w:sz w:val="25"/>
          <w:szCs w:val="25"/>
        </w:rPr>
        <w:t>all</w:t>
      </w:r>
      <w:r w:rsidRPr="00944573">
        <w:rPr>
          <w:rFonts w:ascii="Myriad Pro" w:hAnsi="Myriad Pro"/>
          <w:sz w:val="25"/>
          <w:szCs w:val="25"/>
        </w:rPr>
        <w:t xml:space="preserve"> our institutions in this time of uncertainty and need.</w:t>
      </w:r>
      <w:r w:rsidRPr="00944573">
        <w:rPr>
          <w:sz w:val="25"/>
          <w:szCs w:val="25"/>
        </w:rPr>
        <w:t> </w:t>
      </w:r>
    </w:p>
    <w:p w14:paraId="682F020F" w14:textId="47AA783C" w:rsidR="00CA707C" w:rsidRPr="00944573" w:rsidRDefault="00B103DD" w:rsidP="00026975">
      <w:pPr>
        <w:rPr>
          <w:rFonts w:ascii="Myriad Pro" w:hAnsi="Myriad Pro"/>
          <w:sz w:val="25"/>
          <w:szCs w:val="25"/>
        </w:rPr>
      </w:pPr>
      <w:r w:rsidRPr="00944573">
        <w:rPr>
          <w:rFonts w:ascii="Myriad Pro" w:hAnsi="Myriad Pro"/>
          <w:sz w:val="25"/>
          <w:szCs w:val="25"/>
        </w:rPr>
        <w:t>The c</w:t>
      </w:r>
      <w:r w:rsidR="00CA707C" w:rsidRPr="00944573">
        <w:rPr>
          <w:rFonts w:ascii="Myriad Pro" w:hAnsi="Myriad Pro"/>
          <w:sz w:val="25"/>
          <w:szCs w:val="25"/>
        </w:rPr>
        <w:t xml:space="preserve">ultural work </w:t>
      </w:r>
      <w:r w:rsidRPr="00944573">
        <w:rPr>
          <w:rFonts w:ascii="Myriad Pro" w:hAnsi="Myriad Pro"/>
          <w:sz w:val="25"/>
          <w:szCs w:val="25"/>
        </w:rPr>
        <w:t xml:space="preserve">we do </w:t>
      </w:r>
      <w:r w:rsidR="00CA707C" w:rsidRPr="00944573">
        <w:rPr>
          <w:rFonts w:ascii="Myriad Pro" w:hAnsi="Myriad Pro"/>
          <w:sz w:val="25"/>
          <w:szCs w:val="25"/>
        </w:rPr>
        <w:t>reminds us that we are all Montanans. Though our work is complex and difficult, it expresses our sense of worth, stewards our historical artifacts, tells our stories, drives tourism, and builds community.</w:t>
      </w:r>
      <w:r w:rsidR="00954038" w:rsidRPr="00944573">
        <w:rPr>
          <w:rFonts w:ascii="Myriad Pro" w:hAnsi="Myriad Pro"/>
          <w:sz w:val="25"/>
          <w:szCs w:val="25"/>
        </w:rPr>
        <w:t xml:space="preserve"> </w:t>
      </w:r>
      <w:r w:rsidR="00CA707C" w:rsidRPr="00944573">
        <w:rPr>
          <w:rFonts w:ascii="Myriad Pro" w:hAnsi="Myriad Pro"/>
          <w:sz w:val="25"/>
          <w:szCs w:val="25"/>
        </w:rPr>
        <w:t>The importance of cultural work is exemplified when we elevate the voices of the youth in our community.</w:t>
      </w:r>
    </w:p>
    <w:p w14:paraId="14BA4028" w14:textId="31B56AF2" w:rsidR="003B37CB" w:rsidRPr="00944573" w:rsidRDefault="00026975" w:rsidP="00026975">
      <w:pPr>
        <w:rPr>
          <w:rFonts w:ascii="Myriad Pro" w:hAnsi="Myriad Pro"/>
          <w:sz w:val="25"/>
          <w:szCs w:val="25"/>
        </w:rPr>
      </w:pPr>
      <w:r w:rsidRPr="00944573">
        <w:rPr>
          <w:rFonts w:ascii="Myriad Pro" w:hAnsi="Myriad Pro"/>
          <w:sz w:val="25"/>
          <w:szCs w:val="25"/>
        </w:rPr>
        <w:t>But we cannot do it alone.</w:t>
      </w:r>
      <w:r w:rsidR="001F5E07" w:rsidRPr="00944573">
        <w:rPr>
          <w:rFonts w:ascii="Myriad Pro" w:hAnsi="Myriad Pro"/>
          <w:sz w:val="25"/>
          <w:szCs w:val="25"/>
        </w:rPr>
        <w:t xml:space="preserve"> </w:t>
      </w:r>
      <w:r w:rsidRPr="00944573">
        <w:rPr>
          <w:rFonts w:ascii="Myriad Pro" w:hAnsi="Myriad Pro"/>
          <w:sz w:val="25"/>
          <w:szCs w:val="25"/>
        </w:rPr>
        <w:t>Contact your representatives</w:t>
      </w:r>
      <w:r w:rsidR="003B37CB" w:rsidRPr="00944573">
        <w:rPr>
          <w:rFonts w:ascii="Myriad Pro" w:hAnsi="Myriad Pro"/>
          <w:sz w:val="25"/>
          <w:szCs w:val="25"/>
        </w:rPr>
        <w:t xml:space="preserve"> and speak o</w:t>
      </w:r>
      <w:r w:rsidR="00944573">
        <w:rPr>
          <w:rFonts w:ascii="Myriad Pro" w:hAnsi="Myriad Pro"/>
          <w:sz w:val="25"/>
          <w:szCs w:val="25"/>
        </w:rPr>
        <w:t xml:space="preserve">ut </w:t>
      </w:r>
      <w:r w:rsidR="00B103DD" w:rsidRPr="00944573">
        <w:rPr>
          <w:rFonts w:ascii="Myriad Pro" w:hAnsi="Myriad Pro"/>
          <w:sz w:val="25"/>
          <w:szCs w:val="25"/>
        </w:rPr>
        <w:t xml:space="preserve">about </w:t>
      </w:r>
      <w:r w:rsidR="003B37CB" w:rsidRPr="00944573">
        <w:rPr>
          <w:rFonts w:ascii="Myriad Pro" w:hAnsi="Myriad Pro"/>
          <w:sz w:val="25"/>
          <w:szCs w:val="25"/>
        </w:rPr>
        <w:t xml:space="preserve">grant cancellations and </w:t>
      </w:r>
      <w:proofErr w:type="gramStart"/>
      <w:r w:rsidR="00B103DD" w:rsidRPr="00944573">
        <w:rPr>
          <w:rFonts w:ascii="Myriad Pro" w:hAnsi="Myriad Pro"/>
          <w:sz w:val="25"/>
          <w:szCs w:val="25"/>
        </w:rPr>
        <w:t>lobby</w:t>
      </w:r>
      <w:proofErr w:type="gramEnd"/>
      <w:r w:rsidR="00B103DD" w:rsidRPr="00944573">
        <w:rPr>
          <w:rFonts w:ascii="Myriad Pro" w:hAnsi="Myriad Pro"/>
          <w:sz w:val="25"/>
          <w:szCs w:val="25"/>
        </w:rPr>
        <w:t xml:space="preserve"> for </w:t>
      </w:r>
      <w:r w:rsidR="003B37CB" w:rsidRPr="00944573">
        <w:rPr>
          <w:rFonts w:ascii="Myriad Pro" w:hAnsi="Myriad Pro"/>
          <w:sz w:val="25"/>
          <w:szCs w:val="25"/>
        </w:rPr>
        <w:t>reinstatement of the NEA, NEH and IMLS in the FY26 budget</w:t>
      </w:r>
      <w:r w:rsidRPr="00944573">
        <w:rPr>
          <w:rFonts w:ascii="Myriad Pro" w:hAnsi="Myriad Pro"/>
          <w:sz w:val="25"/>
          <w:szCs w:val="25"/>
        </w:rPr>
        <w:t>.</w:t>
      </w:r>
      <w:r w:rsidR="001F5E07" w:rsidRPr="00944573">
        <w:rPr>
          <w:rFonts w:ascii="Myriad Pro" w:hAnsi="Myriad Pro"/>
          <w:sz w:val="25"/>
          <w:szCs w:val="25"/>
        </w:rPr>
        <w:t xml:space="preserve"> </w:t>
      </w:r>
      <w:r w:rsidR="003B37CB" w:rsidRPr="00944573">
        <w:rPr>
          <w:rFonts w:ascii="Myriad Pro" w:hAnsi="Myriad Pro"/>
          <w:sz w:val="25"/>
          <w:szCs w:val="25"/>
        </w:rPr>
        <w:t>Meanwhile, visit your local museums, galleries, and art centers. Support institutions through donations, memberships or time.</w:t>
      </w:r>
    </w:p>
    <w:p w14:paraId="7B83FB5D" w14:textId="26C1D32E" w:rsidR="00023D55" w:rsidRPr="00944573" w:rsidRDefault="00026975" w:rsidP="001522F5">
      <w:pPr>
        <w:rPr>
          <w:rFonts w:ascii="Myriad Pro" w:hAnsi="Myriad Pro"/>
          <w:sz w:val="25"/>
          <w:szCs w:val="25"/>
        </w:rPr>
      </w:pPr>
      <w:r w:rsidRPr="00944573">
        <w:rPr>
          <w:rFonts w:ascii="Myriad Pro" w:hAnsi="Myriad Pro"/>
          <w:sz w:val="25"/>
          <w:szCs w:val="25"/>
        </w:rPr>
        <w:t>What’s at stake is more than funding. It’s our shared history</w:t>
      </w:r>
      <w:r w:rsidR="001F5E07" w:rsidRPr="00944573">
        <w:rPr>
          <w:rFonts w:ascii="Myriad Pro" w:hAnsi="Myriad Pro"/>
          <w:sz w:val="25"/>
          <w:szCs w:val="25"/>
        </w:rPr>
        <w:t xml:space="preserve"> and</w:t>
      </w:r>
      <w:r w:rsidRPr="00944573">
        <w:rPr>
          <w:rFonts w:ascii="Myriad Pro" w:hAnsi="Myriad Pro"/>
          <w:sz w:val="25"/>
          <w:szCs w:val="25"/>
        </w:rPr>
        <w:t xml:space="preserve"> our empathy</w:t>
      </w:r>
      <w:r w:rsidR="001E174F" w:rsidRPr="00944573">
        <w:rPr>
          <w:rFonts w:ascii="Myriad Pro" w:hAnsi="Myriad Pro"/>
          <w:sz w:val="25"/>
          <w:szCs w:val="25"/>
        </w:rPr>
        <w:t xml:space="preserve">, </w:t>
      </w:r>
      <w:r w:rsidRPr="00944573">
        <w:rPr>
          <w:rFonts w:ascii="Myriad Pro" w:hAnsi="Myriad Pro"/>
          <w:sz w:val="25"/>
          <w:szCs w:val="25"/>
        </w:rPr>
        <w:t>and our right to tell the American story.</w:t>
      </w:r>
    </w:p>
    <w:p w14:paraId="5D59C321" w14:textId="0476B16E" w:rsidR="004E1D5D" w:rsidRPr="00944573" w:rsidRDefault="00023D55" w:rsidP="001522F5">
      <w:pPr>
        <w:rPr>
          <w:rFonts w:ascii="Myriad Pro" w:hAnsi="Myriad Pro"/>
          <w:sz w:val="25"/>
          <w:szCs w:val="25"/>
        </w:rPr>
      </w:pPr>
      <w:r w:rsidRPr="00944573">
        <w:rPr>
          <w:rFonts w:ascii="Myriad Pro" w:hAnsi="Myriad Pro"/>
          <w:sz w:val="25"/>
          <w:szCs w:val="25"/>
        </w:rPr>
        <w:t xml:space="preserve">From the Undersigned, </w:t>
      </w:r>
    </w:p>
    <w:p w14:paraId="25B74857" w14:textId="18D3FCF4" w:rsidR="004E1D5D" w:rsidRDefault="004E1D5D" w:rsidP="00023D55">
      <w:pPr>
        <w:spacing w:after="0" w:line="240" w:lineRule="auto"/>
        <w:rPr>
          <w:rFonts w:ascii="Myriad Pro" w:hAnsi="Myriad Pro"/>
          <w:sz w:val="25"/>
          <w:szCs w:val="25"/>
        </w:rPr>
      </w:pPr>
      <w:r w:rsidRPr="004E1D5D">
        <w:rPr>
          <w:rFonts w:ascii="Myriad Pro" w:hAnsi="Myriad Pro"/>
          <w:sz w:val="25"/>
          <w:szCs w:val="25"/>
        </w:rPr>
        <w:t>Laura J. Millin, Executive Director, Missoula Art Museum, Missoula</w:t>
      </w:r>
    </w:p>
    <w:p w14:paraId="7CD5065A" w14:textId="77777777" w:rsidR="00023D55" w:rsidRDefault="00023D55" w:rsidP="00023D55">
      <w:pPr>
        <w:spacing w:after="0" w:line="240" w:lineRule="auto"/>
        <w:rPr>
          <w:rFonts w:ascii="Myriad Pro" w:hAnsi="Myriad Pro"/>
          <w:sz w:val="25"/>
          <w:szCs w:val="25"/>
        </w:rPr>
      </w:pPr>
      <w:r>
        <w:rPr>
          <w:rFonts w:ascii="Myriad Pro" w:hAnsi="Myriad Pro"/>
          <w:sz w:val="25"/>
          <w:szCs w:val="25"/>
        </w:rPr>
        <w:t xml:space="preserve">Brandon Reintjes, Senior Curator, </w:t>
      </w:r>
      <w:r w:rsidRPr="004E1D5D">
        <w:rPr>
          <w:rFonts w:ascii="Myriad Pro" w:hAnsi="Myriad Pro"/>
          <w:sz w:val="25"/>
          <w:szCs w:val="25"/>
        </w:rPr>
        <w:t>Missoula Art Museum, Missoula</w:t>
      </w:r>
    </w:p>
    <w:p w14:paraId="2D3A23A5" w14:textId="5CC0DFDF" w:rsidR="00804AE2" w:rsidRDefault="00804AE2" w:rsidP="00023D55">
      <w:pPr>
        <w:spacing w:before="240" w:line="240" w:lineRule="auto"/>
        <w:rPr>
          <w:rFonts w:ascii="Myriad Pro" w:hAnsi="Myriad Pro"/>
          <w:sz w:val="25"/>
          <w:szCs w:val="25"/>
        </w:rPr>
      </w:pPr>
      <w:r w:rsidRPr="00804AE2">
        <w:rPr>
          <w:rFonts w:ascii="Myriad Pro" w:hAnsi="Myriad Pro"/>
          <w:sz w:val="25"/>
          <w:szCs w:val="25"/>
        </w:rPr>
        <w:t>Nikki Bailey-Will</w:t>
      </w:r>
      <w:r>
        <w:rPr>
          <w:rFonts w:ascii="Myriad Pro" w:hAnsi="Myriad Pro"/>
          <w:sz w:val="25"/>
          <w:szCs w:val="25"/>
        </w:rPr>
        <w:t xml:space="preserve">, </w:t>
      </w:r>
      <w:r w:rsidRPr="00804AE2">
        <w:rPr>
          <w:rFonts w:ascii="Myriad Pro" w:hAnsi="Myriad Pro"/>
          <w:sz w:val="25"/>
          <w:szCs w:val="25"/>
        </w:rPr>
        <w:t>Executive Director</w:t>
      </w:r>
      <w:r>
        <w:rPr>
          <w:rFonts w:ascii="Myriad Pro" w:hAnsi="Myriad Pro"/>
          <w:sz w:val="25"/>
          <w:szCs w:val="25"/>
        </w:rPr>
        <w:t xml:space="preserve">, MonDak Heritage Center, Sidney </w:t>
      </w:r>
    </w:p>
    <w:p w14:paraId="2828AF08" w14:textId="2ECA981C" w:rsidR="004E1D5D" w:rsidRPr="004E1D5D" w:rsidRDefault="004E1D5D" w:rsidP="00023D55">
      <w:pPr>
        <w:spacing w:before="240" w:line="240" w:lineRule="auto"/>
        <w:rPr>
          <w:rFonts w:ascii="Myriad Pro" w:hAnsi="Myriad Pro"/>
          <w:sz w:val="25"/>
          <w:szCs w:val="25"/>
        </w:rPr>
      </w:pPr>
      <w:r w:rsidRPr="004E1D5D">
        <w:rPr>
          <w:rFonts w:ascii="Myriad Pro" w:hAnsi="Myriad Pro"/>
          <w:sz w:val="25"/>
          <w:szCs w:val="25"/>
        </w:rPr>
        <w:t xml:space="preserve">Christina </w:t>
      </w:r>
      <w:proofErr w:type="spellStart"/>
      <w:r w:rsidRPr="004E1D5D">
        <w:rPr>
          <w:rFonts w:ascii="Myriad Pro" w:hAnsi="Myriad Pro"/>
          <w:sz w:val="25"/>
          <w:szCs w:val="25"/>
        </w:rPr>
        <w:t>Barbachano</w:t>
      </w:r>
      <w:proofErr w:type="spellEnd"/>
      <w:r w:rsidRPr="004E1D5D">
        <w:rPr>
          <w:rFonts w:ascii="Myriad Pro" w:hAnsi="Myriad Pro"/>
          <w:sz w:val="25"/>
          <w:szCs w:val="25"/>
        </w:rPr>
        <w:t>, Executive Director, Holter Museum of Art, Helena</w:t>
      </w:r>
    </w:p>
    <w:p w14:paraId="2292CB2D" w14:textId="77777777" w:rsidR="00023D55" w:rsidRDefault="00023D55" w:rsidP="00023D55">
      <w:pPr>
        <w:rPr>
          <w:rFonts w:ascii="Myriad Pro" w:hAnsi="Myriad Pro"/>
          <w:sz w:val="25"/>
          <w:szCs w:val="25"/>
        </w:rPr>
      </w:pPr>
      <w:r>
        <w:rPr>
          <w:rFonts w:ascii="Myriad Pro" w:hAnsi="Myriad Pro"/>
          <w:sz w:val="25"/>
          <w:szCs w:val="25"/>
        </w:rPr>
        <w:t xml:space="preserve">Storrs Bishop, Executive Director, Danforth Museum of Art, Livingston  </w:t>
      </w:r>
    </w:p>
    <w:p w14:paraId="3359D679" w14:textId="03C7DE51" w:rsidR="00023D55" w:rsidRDefault="00023D55" w:rsidP="00023D55">
      <w:pPr>
        <w:rPr>
          <w:rFonts w:ascii="Myriad Pro" w:hAnsi="Myriad Pro"/>
          <w:sz w:val="25"/>
          <w:szCs w:val="25"/>
        </w:rPr>
      </w:pPr>
      <w:r>
        <w:rPr>
          <w:rFonts w:ascii="Myriad Pro" w:hAnsi="Myriad Pro"/>
          <w:sz w:val="25"/>
          <w:szCs w:val="25"/>
        </w:rPr>
        <w:t xml:space="preserve">Rafael Chacon, </w:t>
      </w:r>
      <w:r w:rsidRPr="004E1D5D">
        <w:rPr>
          <w:rFonts w:ascii="Myriad Pro" w:hAnsi="Myriad Pro"/>
          <w:sz w:val="25"/>
          <w:szCs w:val="25"/>
        </w:rPr>
        <w:t xml:space="preserve">Executive Director, </w:t>
      </w:r>
      <w:r>
        <w:rPr>
          <w:rFonts w:ascii="Myriad Pro" w:hAnsi="Myriad Pro"/>
          <w:sz w:val="25"/>
          <w:szCs w:val="25"/>
        </w:rPr>
        <w:t>Montana Museum of Art and Culture at the University of Montana</w:t>
      </w:r>
      <w:r w:rsidRPr="004E1D5D">
        <w:rPr>
          <w:rFonts w:ascii="Myriad Pro" w:hAnsi="Myriad Pro"/>
          <w:sz w:val="25"/>
          <w:szCs w:val="25"/>
        </w:rPr>
        <w:t>,</w:t>
      </w:r>
      <w:r>
        <w:rPr>
          <w:rFonts w:ascii="Myriad Pro" w:hAnsi="Myriad Pro"/>
          <w:sz w:val="25"/>
          <w:szCs w:val="25"/>
        </w:rPr>
        <w:t xml:space="preserve"> Missoula</w:t>
      </w:r>
    </w:p>
    <w:p w14:paraId="0BE408D8" w14:textId="3EF70390" w:rsidR="004E1D5D" w:rsidRDefault="004E1D5D" w:rsidP="004E1D5D">
      <w:pPr>
        <w:rPr>
          <w:rFonts w:ascii="Myriad Pro" w:hAnsi="Myriad Pro"/>
          <w:sz w:val="25"/>
          <w:szCs w:val="25"/>
        </w:rPr>
      </w:pPr>
      <w:r>
        <w:rPr>
          <w:rFonts w:ascii="Myriad Pro" w:hAnsi="Myriad Pro"/>
          <w:sz w:val="25"/>
          <w:szCs w:val="25"/>
        </w:rPr>
        <w:lastRenderedPageBreak/>
        <w:t>Alyssa Cordova, Executive Director, Glacier Art Museum, Kalispell</w:t>
      </w:r>
    </w:p>
    <w:p w14:paraId="055BF40B" w14:textId="4B06DD9B" w:rsidR="005A720E" w:rsidRDefault="005A720E" w:rsidP="00023D55">
      <w:pPr>
        <w:rPr>
          <w:rFonts w:ascii="Myriad Pro" w:hAnsi="Myriad Pro"/>
          <w:sz w:val="25"/>
          <w:szCs w:val="25"/>
        </w:rPr>
      </w:pPr>
      <w:r>
        <w:rPr>
          <w:rFonts w:ascii="Myriad Pro" w:hAnsi="Myriad Pro"/>
          <w:sz w:val="25"/>
          <w:szCs w:val="25"/>
        </w:rPr>
        <w:t xml:space="preserve">Susan Denson-Guy, Executive Director, </w:t>
      </w:r>
      <w:r w:rsidR="00DA7E3F" w:rsidRPr="00DA7E3F">
        <w:rPr>
          <w:rFonts w:ascii="Myriad Pro" w:hAnsi="Myriad Pro"/>
          <w:sz w:val="25"/>
          <w:szCs w:val="25"/>
        </w:rPr>
        <w:t>Emerson Center for the Arts &amp; Culture</w:t>
      </w:r>
      <w:r>
        <w:rPr>
          <w:rFonts w:ascii="Myriad Pro" w:hAnsi="Myriad Pro"/>
          <w:sz w:val="25"/>
          <w:szCs w:val="25"/>
        </w:rPr>
        <w:t>, Bozeman</w:t>
      </w:r>
    </w:p>
    <w:p w14:paraId="7E0BEC47" w14:textId="77777777" w:rsidR="00DA7E3F" w:rsidRPr="00DA7E3F" w:rsidRDefault="00DA7E3F" w:rsidP="00DA7E3F">
      <w:pPr>
        <w:rPr>
          <w:rFonts w:ascii="Myriad Pro" w:hAnsi="Myriad Pro"/>
          <w:sz w:val="25"/>
          <w:szCs w:val="25"/>
        </w:rPr>
      </w:pPr>
      <w:r w:rsidRPr="00DA7E3F">
        <w:rPr>
          <w:rFonts w:ascii="Myriad Pro" w:hAnsi="Myriad Pro"/>
          <w:sz w:val="25"/>
          <w:szCs w:val="25"/>
        </w:rPr>
        <w:t>Nicole Maria Evans, Interim Executive Director &amp; Chief Curator, Paris Gibson Square Museum of Art, Great Falls</w:t>
      </w:r>
    </w:p>
    <w:p w14:paraId="58869D92" w14:textId="29B30FFA" w:rsidR="00023D55" w:rsidRDefault="00023D55" w:rsidP="004E1D5D">
      <w:pPr>
        <w:rPr>
          <w:rFonts w:ascii="Myriad Pro" w:hAnsi="Myriad Pro"/>
          <w:sz w:val="25"/>
          <w:szCs w:val="25"/>
        </w:rPr>
      </w:pPr>
      <w:r>
        <w:rPr>
          <w:rFonts w:ascii="Myriad Pro" w:hAnsi="Myriad Pro"/>
          <w:sz w:val="25"/>
          <w:szCs w:val="25"/>
        </w:rPr>
        <w:t xml:space="preserve">David Hiltner, </w:t>
      </w:r>
      <w:r w:rsidRPr="004E1D5D">
        <w:rPr>
          <w:rFonts w:ascii="Myriad Pro" w:hAnsi="Myriad Pro"/>
          <w:sz w:val="25"/>
          <w:szCs w:val="25"/>
        </w:rPr>
        <w:t xml:space="preserve">Executive Director, </w:t>
      </w:r>
      <w:r>
        <w:rPr>
          <w:rFonts w:ascii="Myriad Pro" w:hAnsi="Myriad Pro"/>
          <w:sz w:val="25"/>
          <w:szCs w:val="25"/>
        </w:rPr>
        <w:t>Red Lodge Clay Center</w:t>
      </w:r>
    </w:p>
    <w:p w14:paraId="5E12B979" w14:textId="1A597393" w:rsidR="00023D55" w:rsidRDefault="00023D55" w:rsidP="00023D55">
      <w:pPr>
        <w:rPr>
          <w:rFonts w:ascii="Myriad Pro" w:hAnsi="Myriad Pro"/>
          <w:sz w:val="25"/>
          <w:szCs w:val="25"/>
        </w:rPr>
      </w:pPr>
      <w:r>
        <w:rPr>
          <w:rFonts w:ascii="Myriad Pro" w:hAnsi="Myriad Pro"/>
          <w:sz w:val="25"/>
          <w:szCs w:val="25"/>
        </w:rPr>
        <w:t xml:space="preserve">Sarah Justice, </w:t>
      </w:r>
      <w:r w:rsidRPr="004E1D5D">
        <w:rPr>
          <w:rFonts w:ascii="Myriad Pro" w:hAnsi="Myriad Pro"/>
          <w:sz w:val="25"/>
          <w:szCs w:val="25"/>
        </w:rPr>
        <w:t xml:space="preserve">Executive Director, </w:t>
      </w:r>
      <w:r>
        <w:rPr>
          <w:rFonts w:ascii="Myriad Pro" w:hAnsi="Myriad Pro"/>
          <w:sz w:val="25"/>
          <w:szCs w:val="25"/>
        </w:rPr>
        <w:t>Zootown Arts Community Center, Missoula</w:t>
      </w:r>
    </w:p>
    <w:p w14:paraId="29B0C73B" w14:textId="0F6237D8" w:rsidR="004E1D5D" w:rsidRDefault="004E1D5D" w:rsidP="004E1D5D">
      <w:pPr>
        <w:rPr>
          <w:rFonts w:ascii="Myriad Pro" w:hAnsi="Myriad Pro"/>
          <w:sz w:val="25"/>
          <w:szCs w:val="25"/>
        </w:rPr>
      </w:pPr>
      <w:r>
        <w:rPr>
          <w:rFonts w:ascii="Myriad Pro" w:hAnsi="Myriad Pro"/>
          <w:sz w:val="25"/>
          <w:szCs w:val="25"/>
        </w:rPr>
        <w:t>Alissa Kost, Executive Director, Montana Art Gallery Directors Association</w:t>
      </w:r>
    </w:p>
    <w:p w14:paraId="336EEBAB" w14:textId="7CEB4983" w:rsidR="00023D55" w:rsidRDefault="00023D55" w:rsidP="00023D55">
      <w:pPr>
        <w:rPr>
          <w:rFonts w:ascii="Myriad Pro" w:hAnsi="Myriad Pro"/>
          <w:sz w:val="25"/>
          <w:szCs w:val="25"/>
        </w:rPr>
      </w:pPr>
      <w:r w:rsidRPr="004E1D5D">
        <w:rPr>
          <w:rFonts w:ascii="Myriad Pro" w:hAnsi="Myriad Pro"/>
          <w:sz w:val="25"/>
          <w:szCs w:val="25"/>
        </w:rPr>
        <w:t xml:space="preserve">Jenny Moore, Executive Director, </w:t>
      </w:r>
      <w:r>
        <w:rPr>
          <w:rFonts w:ascii="Myriad Pro" w:hAnsi="Myriad Pro"/>
          <w:sz w:val="25"/>
          <w:szCs w:val="25"/>
        </w:rPr>
        <w:t>Tinworks</w:t>
      </w:r>
      <w:r w:rsidR="006672C3">
        <w:rPr>
          <w:rFonts w:ascii="Myriad Pro" w:hAnsi="Myriad Pro"/>
          <w:sz w:val="25"/>
          <w:szCs w:val="25"/>
        </w:rPr>
        <w:t xml:space="preserve"> Art</w:t>
      </w:r>
      <w:r w:rsidRPr="004E1D5D">
        <w:rPr>
          <w:rFonts w:ascii="Myriad Pro" w:hAnsi="Myriad Pro"/>
          <w:sz w:val="25"/>
          <w:szCs w:val="25"/>
        </w:rPr>
        <w:t>,</w:t>
      </w:r>
      <w:r>
        <w:rPr>
          <w:rFonts w:ascii="Myriad Pro" w:hAnsi="Myriad Pro"/>
          <w:sz w:val="25"/>
          <w:szCs w:val="25"/>
        </w:rPr>
        <w:t xml:space="preserve"> Bozeman</w:t>
      </w:r>
    </w:p>
    <w:p w14:paraId="071EF280" w14:textId="6050260F" w:rsidR="00023D55" w:rsidRDefault="00023D55" w:rsidP="004E1D5D">
      <w:pPr>
        <w:rPr>
          <w:rFonts w:ascii="Myriad Pro" w:hAnsi="Myriad Pro"/>
          <w:sz w:val="25"/>
          <w:szCs w:val="25"/>
        </w:rPr>
      </w:pPr>
      <w:r>
        <w:rPr>
          <w:rFonts w:ascii="Myriad Pro" w:hAnsi="Myriad Pro"/>
          <w:sz w:val="25"/>
          <w:szCs w:val="25"/>
        </w:rPr>
        <w:t xml:space="preserve">Danielle O’Malley, </w:t>
      </w:r>
      <w:r w:rsidRPr="004E1D5D">
        <w:rPr>
          <w:rFonts w:ascii="Myriad Pro" w:hAnsi="Myriad Pro"/>
          <w:sz w:val="25"/>
          <w:szCs w:val="25"/>
        </w:rPr>
        <w:t xml:space="preserve">Executive Director, </w:t>
      </w:r>
      <w:r>
        <w:rPr>
          <w:rFonts w:ascii="Myriad Pro" w:hAnsi="Myriad Pro"/>
          <w:sz w:val="25"/>
          <w:szCs w:val="25"/>
        </w:rPr>
        <w:t>Arts Mobile, Montana</w:t>
      </w:r>
    </w:p>
    <w:p w14:paraId="35D06C3C" w14:textId="387BF97D" w:rsidR="004E1D5D" w:rsidRDefault="004E1D5D" w:rsidP="004E1D5D">
      <w:pPr>
        <w:rPr>
          <w:rFonts w:ascii="Myriad Pro" w:hAnsi="Myriad Pro"/>
          <w:sz w:val="25"/>
          <w:szCs w:val="25"/>
        </w:rPr>
      </w:pPr>
      <w:r w:rsidRPr="004E1D5D">
        <w:rPr>
          <w:rFonts w:ascii="Myriad Pro" w:hAnsi="Myriad Pro"/>
          <w:sz w:val="25"/>
          <w:szCs w:val="25"/>
        </w:rPr>
        <w:t>Jessica Kay (Ruhle) Ogdin</w:t>
      </w:r>
      <w:r>
        <w:rPr>
          <w:rFonts w:ascii="Myriad Pro" w:hAnsi="Myriad Pro"/>
          <w:sz w:val="25"/>
          <w:szCs w:val="25"/>
        </w:rPr>
        <w:t xml:space="preserve">, </w:t>
      </w:r>
      <w:r w:rsidRPr="004E1D5D">
        <w:rPr>
          <w:rFonts w:ascii="Myriad Pro" w:hAnsi="Myriad Pro"/>
          <w:sz w:val="25"/>
          <w:szCs w:val="25"/>
        </w:rPr>
        <w:t>Executive Director</w:t>
      </w:r>
      <w:r>
        <w:rPr>
          <w:rFonts w:ascii="Myriad Pro" w:hAnsi="Myriad Pro"/>
          <w:sz w:val="25"/>
          <w:szCs w:val="25"/>
        </w:rPr>
        <w:t xml:space="preserve">, </w:t>
      </w:r>
      <w:r w:rsidRPr="004E1D5D">
        <w:rPr>
          <w:rFonts w:ascii="Myriad Pro" w:hAnsi="Myriad Pro"/>
          <w:sz w:val="25"/>
          <w:szCs w:val="25"/>
        </w:rPr>
        <w:t>Yellowstone Art Museum</w:t>
      </w:r>
      <w:r>
        <w:rPr>
          <w:rFonts w:ascii="Myriad Pro" w:hAnsi="Myriad Pro"/>
          <w:sz w:val="25"/>
          <w:szCs w:val="25"/>
        </w:rPr>
        <w:t>, Billings</w:t>
      </w:r>
    </w:p>
    <w:p w14:paraId="36AA701E" w14:textId="3D950CAA" w:rsidR="004E1D5D" w:rsidRDefault="004E1D5D" w:rsidP="004E1D5D">
      <w:pPr>
        <w:rPr>
          <w:rFonts w:ascii="Myriad Pro" w:hAnsi="Myriad Pro"/>
          <w:sz w:val="25"/>
          <w:szCs w:val="25"/>
        </w:rPr>
      </w:pPr>
      <w:r w:rsidRPr="004E1D5D">
        <w:rPr>
          <w:rFonts w:ascii="Myriad Pro" w:hAnsi="Myriad Pro"/>
          <w:sz w:val="25"/>
          <w:szCs w:val="25"/>
        </w:rPr>
        <w:t>Kayla de la Oss</w:t>
      </w:r>
      <w:r>
        <w:rPr>
          <w:rFonts w:ascii="Myriad Pro" w:hAnsi="Myriad Pro"/>
          <w:sz w:val="25"/>
          <w:szCs w:val="25"/>
        </w:rPr>
        <w:t xml:space="preserve">a, </w:t>
      </w:r>
      <w:r w:rsidRPr="004E1D5D">
        <w:rPr>
          <w:rFonts w:ascii="Myriad Pro" w:hAnsi="Myriad Pro"/>
          <w:sz w:val="25"/>
          <w:szCs w:val="25"/>
        </w:rPr>
        <w:t>Executive Director</w:t>
      </w:r>
      <w:r>
        <w:rPr>
          <w:rFonts w:ascii="Myriad Pro" w:hAnsi="Myriad Pro"/>
          <w:sz w:val="25"/>
          <w:szCs w:val="25"/>
        </w:rPr>
        <w:t xml:space="preserve">, School House Art &amp; History </w:t>
      </w:r>
      <w:r w:rsidR="00023D55">
        <w:rPr>
          <w:rFonts w:ascii="Myriad Pro" w:hAnsi="Myriad Pro"/>
          <w:sz w:val="25"/>
          <w:szCs w:val="25"/>
        </w:rPr>
        <w:t>Center</w:t>
      </w:r>
      <w:r>
        <w:rPr>
          <w:rFonts w:ascii="Myriad Pro" w:hAnsi="Myriad Pro"/>
          <w:sz w:val="25"/>
          <w:szCs w:val="25"/>
        </w:rPr>
        <w:t xml:space="preserve">, Colstrip </w:t>
      </w:r>
    </w:p>
    <w:p w14:paraId="362E8EB8" w14:textId="3325E8FC" w:rsidR="00023D55" w:rsidRDefault="00023D55" w:rsidP="00023D55">
      <w:pPr>
        <w:rPr>
          <w:rFonts w:ascii="Myriad Pro" w:hAnsi="Myriad Pro"/>
          <w:sz w:val="25"/>
          <w:szCs w:val="25"/>
        </w:rPr>
      </w:pPr>
      <w:r>
        <w:rPr>
          <w:rFonts w:ascii="Myriad Pro" w:hAnsi="Myriad Pro"/>
          <w:sz w:val="25"/>
          <w:szCs w:val="25"/>
        </w:rPr>
        <w:t xml:space="preserve">Chris Riccardo, </w:t>
      </w:r>
      <w:r w:rsidRPr="004E1D5D">
        <w:rPr>
          <w:rFonts w:ascii="Myriad Pro" w:hAnsi="Myriad Pro"/>
          <w:sz w:val="25"/>
          <w:szCs w:val="25"/>
        </w:rPr>
        <w:t xml:space="preserve">Executive Director, </w:t>
      </w:r>
      <w:r>
        <w:rPr>
          <w:rFonts w:ascii="Myriad Pro" w:hAnsi="Myriad Pro"/>
          <w:sz w:val="25"/>
          <w:szCs w:val="25"/>
        </w:rPr>
        <w:t>Omerta Arts, Helena</w:t>
      </w:r>
    </w:p>
    <w:p w14:paraId="0B7C41F1" w14:textId="2280A9D4" w:rsidR="00023D55" w:rsidRDefault="00023D55" w:rsidP="00023D55">
      <w:pPr>
        <w:rPr>
          <w:rFonts w:ascii="Myriad Pro" w:hAnsi="Myriad Pro"/>
          <w:sz w:val="25"/>
          <w:szCs w:val="25"/>
        </w:rPr>
      </w:pPr>
      <w:r>
        <w:rPr>
          <w:rFonts w:ascii="Myriad Pro" w:hAnsi="Myriad Pro"/>
          <w:sz w:val="25"/>
          <w:szCs w:val="25"/>
        </w:rPr>
        <w:t>Shalene Valenzu</w:t>
      </w:r>
      <w:r w:rsidR="00DA7E3F">
        <w:rPr>
          <w:rFonts w:ascii="Myriad Pro" w:hAnsi="Myriad Pro"/>
          <w:sz w:val="25"/>
          <w:szCs w:val="25"/>
        </w:rPr>
        <w:t>e</w:t>
      </w:r>
      <w:r>
        <w:rPr>
          <w:rFonts w:ascii="Myriad Pro" w:hAnsi="Myriad Pro"/>
          <w:sz w:val="25"/>
          <w:szCs w:val="25"/>
        </w:rPr>
        <w:t xml:space="preserve">la, </w:t>
      </w:r>
      <w:r w:rsidRPr="004E1D5D">
        <w:rPr>
          <w:rFonts w:ascii="Myriad Pro" w:hAnsi="Myriad Pro"/>
          <w:sz w:val="25"/>
          <w:szCs w:val="25"/>
        </w:rPr>
        <w:t xml:space="preserve">Executive Director, </w:t>
      </w:r>
      <w:r>
        <w:rPr>
          <w:rFonts w:ascii="Myriad Pro" w:hAnsi="Myriad Pro"/>
          <w:sz w:val="25"/>
          <w:szCs w:val="25"/>
        </w:rPr>
        <w:t xml:space="preserve">Clay Studio </w:t>
      </w:r>
      <w:r w:rsidR="006672C3">
        <w:rPr>
          <w:rFonts w:ascii="Myriad Pro" w:hAnsi="Myriad Pro"/>
          <w:sz w:val="25"/>
          <w:szCs w:val="25"/>
        </w:rPr>
        <w:t xml:space="preserve">of </w:t>
      </w:r>
      <w:r>
        <w:rPr>
          <w:rFonts w:ascii="Myriad Pro" w:hAnsi="Myriad Pro"/>
          <w:sz w:val="25"/>
          <w:szCs w:val="25"/>
        </w:rPr>
        <w:t>Missoula</w:t>
      </w:r>
    </w:p>
    <w:p w14:paraId="7FEB64DB" w14:textId="77777777" w:rsidR="00023D55" w:rsidRDefault="00023D55" w:rsidP="00023D55">
      <w:pPr>
        <w:rPr>
          <w:rFonts w:ascii="Myriad Pro" w:hAnsi="Myriad Pro"/>
          <w:sz w:val="25"/>
          <w:szCs w:val="25"/>
        </w:rPr>
      </w:pPr>
    </w:p>
    <w:p w14:paraId="67E0E51C" w14:textId="38FA7A64" w:rsidR="00023D55" w:rsidRDefault="00023D55" w:rsidP="004E1D5D">
      <w:pPr>
        <w:rPr>
          <w:rFonts w:ascii="Myriad Pro" w:hAnsi="Myriad Pro"/>
          <w:sz w:val="25"/>
          <w:szCs w:val="25"/>
        </w:rPr>
      </w:pPr>
    </w:p>
    <w:p w14:paraId="09C7EE1D" w14:textId="439C055E" w:rsidR="004E1D5D" w:rsidRPr="004E1D5D" w:rsidRDefault="004E1D5D" w:rsidP="004E1D5D">
      <w:pPr>
        <w:rPr>
          <w:rFonts w:ascii="Myriad Pro" w:hAnsi="Myriad Pro"/>
          <w:sz w:val="25"/>
          <w:szCs w:val="25"/>
        </w:rPr>
      </w:pPr>
    </w:p>
    <w:p w14:paraId="690D74ED" w14:textId="77777777" w:rsidR="004E1D5D" w:rsidRPr="004E1D5D" w:rsidRDefault="004E1D5D" w:rsidP="004E1D5D">
      <w:pPr>
        <w:rPr>
          <w:sz w:val="25"/>
          <w:szCs w:val="25"/>
        </w:rPr>
      </w:pPr>
    </w:p>
    <w:p w14:paraId="168E7635" w14:textId="77777777" w:rsidR="00B473C2" w:rsidRDefault="00B473C2"/>
    <w:sectPr w:rsidR="00B473C2" w:rsidSect="001E17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2F5"/>
    <w:rsid w:val="00023D55"/>
    <w:rsid w:val="00026975"/>
    <w:rsid w:val="000B1AAC"/>
    <w:rsid w:val="001522F5"/>
    <w:rsid w:val="001E174F"/>
    <w:rsid w:val="001F5E07"/>
    <w:rsid w:val="00384216"/>
    <w:rsid w:val="003B37CB"/>
    <w:rsid w:val="003C56E7"/>
    <w:rsid w:val="00470FC3"/>
    <w:rsid w:val="004E1D5D"/>
    <w:rsid w:val="005238BC"/>
    <w:rsid w:val="005A720E"/>
    <w:rsid w:val="006672C3"/>
    <w:rsid w:val="00713070"/>
    <w:rsid w:val="00804AE2"/>
    <w:rsid w:val="008565A0"/>
    <w:rsid w:val="00943978"/>
    <w:rsid w:val="00944573"/>
    <w:rsid w:val="00946A3D"/>
    <w:rsid w:val="00954038"/>
    <w:rsid w:val="0097704B"/>
    <w:rsid w:val="00AF7741"/>
    <w:rsid w:val="00B103DD"/>
    <w:rsid w:val="00B473C2"/>
    <w:rsid w:val="00CA707C"/>
    <w:rsid w:val="00DA7E3F"/>
    <w:rsid w:val="00E4545C"/>
    <w:rsid w:val="00EC3144"/>
    <w:rsid w:val="00F33E90"/>
    <w:rsid w:val="00F61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7B3F"/>
  <w15:chartTrackingRefBased/>
  <w15:docId w15:val="{624D4C66-6D40-49BC-A42E-D613CC9D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2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2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2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2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2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2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2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2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2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2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2F5"/>
    <w:rPr>
      <w:rFonts w:eastAsiaTheme="majorEastAsia" w:cstheme="majorBidi"/>
      <w:color w:val="272727" w:themeColor="text1" w:themeTint="D8"/>
    </w:rPr>
  </w:style>
  <w:style w:type="paragraph" w:styleId="Title">
    <w:name w:val="Title"/>
    <w:basedOn w:val="Normal"/>
    <w:next w:val="Normal"/>
    <w:link w:val="TitleChar"/>
    <w:uiPriority w:val="10"/>
    <w:qFormat/>
    <w:rsid w:val="00152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2F5"/>
    <w:pPr>
      <w:spacing w:before="160"/>
      <w:jc w:val="center"/>
    </w:pPr>
    <w:rPr>
      <w:i/>
      <w:iCs/>
      <w:color w:val="404040" w:themeColor="text1" w:themeTint="BF"/>
    </w:rPr>
  </w:style>
  <w:style w:type="character" w:customStyle="1" w:styleId="QuoteChar">
    <w:name w:val="Quote Char"/>
    <w:basedOn w:val="DefaultParagraphFont"/>
    <w:link w:val="Quote"/>
    <w:uiPriority w:val="29"/>
    <w:rsid w:val="001522F5"/>
    <w:rPr>
      <w:i/>
      <w:iCs/>
      <w:color w:val="404040" w:themeColor="text1" w:themeTint="BF"/>
    </w:rPr>
  </w:style>
  <w:style w:type="paragraph" w:styleId="ListParagraph">
    <w:name w:val="List Paragraph"/>
    <w:basedOn w:val="Normal"/>
    <w:uiPriority w:val="34"/>
    <w:qFormat/>
    <w:rsid w:val="001522F5"/>
    <w:pPr>
      <w:ind w:left="720"/>
      <w:contextualSpacing/>
    </w:pPr>
  </w:style>
  <w:style w:type="character" w:styleId="IntenseEmphasis">
    <w:name w:val="Intense Emphasis"/>
    <w:basedOn w:val="DefaultParagraphFont"/>
    <w:uiPriority w:val="21"/>
    <w:qFormat/>
    <w:rsid w:val="001522F5"/>
    <w:rPr>
      <w:i/>
      <w:iCs/>
      <w:color w:val="2F5496" w:themeColor="accent1" w:themeShade="BF"/>
    </w:rPr>
  </w:style>
  <w:style w:type="paragraph" w:styleId="IntenseQuote">
    <w:name w:val="Intense Quote"/>
    <w:basedOn w:val="Normal"/>
    <w:next w:val="Normal"/>
    <w:link w:val="IntenseQuoteChar"/>
    <w:uiPriority w:val="30"/>
    <w:qFormat/>
    <w:rsid w:val="00152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2F5"/>
    <w:rPr>
      <w:i/>
      <w:iCs/>
      <w:color w:val="2F5496" w:themeColor="accent1" w:themeShade="BF"/>
    </w:rPr>
  </w:style>
  <w:style w:type="character" w:styleId="IntenseReference">
    <w:name w:val="Intense Reference"/>
    <w:basedOn w:val="DefaultParagraphFont"/>
    <w:uiPriority w:val="32"/>
    <w:qFormat/>
    <w:rsid w:val="001522F5"/>
    <w:rPr>
      <w:b/>
      <w:bCs/>
      <w:smallCaps/>
      <w:color w:val="2F5496" w:themeColor="accent1" w:themeShade="BF"/>
      <w:spacing w:val="5"/>
    </w:rPr>
  </w:style>
  <w:style w:type="character" w:styleId="Hyperlink">
    <w:name w:val="Hyperlink"/>
    <w:basedOn w:val="DefaultParagraphFont"/>
    <w:uiPriority w:val="99"/>
    <w:unhideWhenUsed/>
    <w:rsid w:val="001522F5"/>
    <w:rPr>
      <w:color w:val="0563C1" w:themeColor="hyperlink"/>
      <w:u w:val="single"/>
    </w:rPr>
  </w:style>
  <w:style w:type="character" w:styleId="UnresolvedMention">
    <w:name w:val="Unresolved Mention"/>
    <w:basedOn w:val="DefaultParagraphFont"/>
    <w:uiPriority w:val="99"/>
    <w:semiHidden/>
    <w:unhideWhenUsed/>
    <w:rsid w:val="00152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238">
      <w:bodyDiv w:val="1"/>
      <w:marLeft w:val="0"/>
      <w:marRight w:val="0"/>
      <w:marTop w:val="0"/>
      <w:marBottom w:val="0"/>
      <w:divBdr>
        <w:top w:val="none" w:sz="0" w:space="0" w:color="auto"/>
        <w:left w:val="none" w:sz="0" w:space="0" w:color="auto"/>
        <w:bottom w:val="none" w:sz="0" w:space="0" w:color="auto"/>
        <w:right w:val="none" w:sz="0" w:space="0" w:color="auto"/>
      </w:divBdr>
    </w:div>
    <w:div w:id="151607852">
      <w:bodyDiv w:val="1"/>
      <w:marLeft w:val="0"/>
      <w:marRight w:val="0"/>
      <w:marTop w:val="0"/>
      <w:marBottom w:val="0"/>
      <w:divBdr>
        <w:top w:val="none" w:sz="0" w:space="0" w:color="auto"/>
        <w:left w:val="none" w:sz="0" w:space="0" w:color="auto"/>
        <w:bottom w:val="none" w:sz="0" w:space="0" w:color="auto"/>
        <w:right w:val="none" w:sz="0" w:space="0" w:color="auto"/>
      </w:divBdr>
    </w:div>
    <w:div w:id="655576864">
      <w:bodyDiv w:val="1"/>
      <w:marLeft w:val="0"/>
      <w:marRight w:val="0"/>
      <w:marTop w:val="0"/>
      <w:marBottom w:val="0"/>
      <w:divBdr>
        <w:top w:val="none" w:sz="0" w:space="0" w:color="auto"/>
        <w:left w:val="none" w:sz="0" w:space="0" w:color="auto"/>
        <w:bottom w:val="none" w:sz="0" w:space="0" w:color="auto"/>
        <w:right w:val="none" w:sz="0" w:space="0" w:color="auto"/>
      </w:divBdr>
    </w:div>
    <w:div w:id="705834220">
      <w:bodyDiv w:val="1"/>
      <w:marLeft w:val="0"/>
      <w:marRight w:val="0"/>
      <w:marTop w:val="0"/>
      <w:marBottom w:val="0"/>
      <w:divBdr>
        <w:top w:val="none" w:sz="0" w:space="0" w:color="auto"/>
        <w:left w:val="none" w:sz="0" w:space="0" w:color="auto"/>
        <w:bottom w:val="none" w:sz="0" w:space="0" w:color="auto"/>
        <w:right w:val="none" w:sz="0" w:space="0" w:color="auto"/>
      </w:divBdr>
    </w:div>
    <w:div w:id="756092944">
      <w:bodyDiv w:val="1"/>
      <w:marLeft w:val="0"/>
      <w:marRight w:val="0"/>
      <w:marTop w:val="0"/>
      <w:marBottom w:val="0"/>
      <w:divBdr>
        <w:top w:val="none" w:sz="0" w:space="0" w:color="auto"/>
        <w:left w:val="none" w:sz="0" w:space="0" w:color="auto"/>
        <w:bottom w:val="none" w:sz="0" w:space="0" w:color="auto"/>
        <w:right w:val="none" w:sz="0" w:space="0" w:color="auto"/>
      </w:divBdr>
    </w:div>
    <w:div w:id="976421316">
      <w:bodyDiv w:val="1"/>
      <w:marLeft w:val="0"/>
      <w:marRight w:val="0"/>
      <w:marTop w:val="0"/>
      <w:marBottom w:val="0"/>
      <w:divBdr>
        <w:top w:val="none" w:sz="0" w:space="0" w:color="auto"/>
        <w:left w:val="none" w:sz="0" w:space="0" w:color="auto"/>
        <w:bottom w:val="none" w:sz="0" w:space="0" w:color="auto"/>
        <w:right w:val="none" w:sz="0" w:space="0" w:color="auto"/>
      </w:divBdr>
    </w:div>
    <w:div w:id="1197306762">
      <w:bodyDiv w:val="1"/>
      <w:marLeft w:val="0"/>
      <w:marRight w:val="0"/>
      <w:marTop w:val="0"/>
      <w:marBottom w:val="0"/>
      <w:divBdr>
        <w:top w:val="none" w:sz="0" w:space="0" w:color="auto"/>
        <w:left w:val="none" w:sz="0" w:space="0" w:color="auto"/>
        <w:bottom w:val="none" w:sz="0" w:space="0" w:color="auto"/>
        <w:right w:val="none" w:sz="0" w:space="0" w:color="auto"/>
      </w:divBdr>
    </w:div>
    <w:div w:id="1282344241">
      <w:bodyDiv w:val="1"/>
      <w:marLeft w:val="0"/>
      <w:marRight w:val="0"/>
      <w:marTop w:val="0"/>
      <w:marBottom w:val="0"/>
      <w:divBdr>
        <w:top w:val="none" w:sz="0" w:space="0" w:color="auto"/>
        <w:left w:val="none" w:sz="0" w:space="0" w:color="auto"/>
        <w:bottom w:val="none" w:sz="0" w:space="0" w:color="auto"/>
        <w:right w:val="none" w:sz="0" w:space="0" w:color="auto"/>
      </w:divBdr>
      <w:divsChild>
        <w:div w:id="1196887309">
          <w:marLeft w:val="0"/>
          <w:marRight w:val="0"/>
          <w:marTop w:val="600"/>
          <w:marBottom w:val="600"/>
          <w:divBdr>
            <w:top w:val="single" w:sz="6" w:space="0" w:color="E0E0E0"/>
            <w:left w:val="none" w:sz="0" w:space="0" w:color="E0E0E0"/>
            <w:bottom w:val="single" w:sz="6" w:space="0" w:color="E0E0E0"/>
            <w:right w:val="none" w:sz="0" w:space="0" w:color="E0E0E0"/>
          </w:divBdr>
        </w:div>
        <w:div w:id="715394683">
          <w:marLeft w:val="0"/>
          <w:marRight w:val="0"/>
          <w:marTop w:val="405"/>
          <w:marBottom w:val="405"/>
          <w:divBdr>
            <w:top w:val="none" w:sz="0" w:space="0" w:color="auto"/>
            <w:left w:val="none" w:sz="0" w:space="0" w:color="auto"/>
            <w:bottom w:val="none" w:sz="0" w:space="0" w:color="auto"/>
            <w:right w:val="none" w:sz="0" w:space="0" w:color="auto"/>
          </w:divBdr>
          <w:divsChild>
            <w:div w:id="1104809275">
              <w:marLeft w:val="0"/>
              <w:marRight w:val="0"/>
              <w:marTop w:val="0"/>
              <w:marBottom w:val="0"/>
              <w:divBdr>
                <w:top w:val="none" w:sz="0" w:space="0" w:color="auto"/>
                <w:left w:val="none" w:sz="0" w:space="0" w:color="auto"/>
                <w:bottom w:val="none" w:sz="0" w:space="0" w:color="auto"/>
                <w:right w:val="none" w:sz="0" w:space="0" w:color="auto"/>
              </w:divBdr>
            </w:div>
          </w:divsChild>
        </w:div>
        <w:div w:id="191303910">
          <w:marLeft w:val="0"/>
          <w:marRight w:val="0"/>
          <w:marTop w:val="405"/>
          <w:marBottom w:val="405"/>
          <w:divBdr>
            <w:top w:val="none" w:sz="0" w:space="0" w:color="auto"/>
            <w:left w:val="none" w:sz="0" w:space="0" w:color="auto"/>
            <w:bottom w:val="none" w:sz="0" w:space="0" w:color="auto"/>
            <w:right w:val="none" w:sz="0" w:space="0" w:color="auto"/>
          </w:divBdr>
          <w:divsChild>
            <w:div w:id="1043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61552">
      <w:bodyDiv w:val="1"/>
      <w:marLeft w:val="0"/>
      <w:marRight w:val="0"/>
      <w:marTop w:val="0"/>
      <w:marBottom w:val="0"/>
      <w:divBdr>
        <w:top w:val="none" w:sz="0" w:space="0" w:color="auto"/>
        <w:left w:val="none" w:sz="0" w:space="0" w:color="auto"/>
        <w:bottom w:val="none" w:sz="0" w:space="0" w:color="auto"/>
        <w:right w:val="none" w:sz="0" w:space="0" w:color="auto"/>
      </w:divBdr>
    </w:div>
    <w:div w:id="1598294335">
      <w:bodyDiv w:val="1"/>
      <w:marLeft w:val="0"/>
      <w:marRight w:val="0"/>
      <w:marTop w:val="0"/>
      <w:marBottom w:val="0"/>
      <w:divBdr>
        <w:top w:val="none" w:sz="0" w:space="0" w:color="auto"/>
        <w:left w:val="none" w:sz="0" w:space="0" w:color="auto"/>
        <w:bottom w:val="none" w:sz="0" w:space="0" w:color="auto"/>
        <w:right w:val="none" w:sz="0" w:space="0" w:color="auto"/>
      </w:divBdr>
      <w:divsChild>
        <w:div w:id="1410688142">
          <w:marLeft w:val="0"/>
          <w:marRight w:val="0"/>
          <w:marTop w:val="600"/>
          <w:marBottom w:val="600"/>
          <w:divBdr>
            <w:top w:val="single" w:sz="6" w:space="0" w:color="E0E0E0"/>
            <w:left w:val="none" w:sz="0" w:space="0" w:color="E0E0E0"/>
            <w:bottom w:val="single" w:sz="6" w:space="0" w:color="E0E0E0"/>
            <w:right w:val="none" w:sz="0" w:space="0" w:color="E0E0E0"/>
          </w:divBdr>
        </w:div>
        <w:div w:id="1401362162">
          <w:marLeft w:val="0"/>
          <w:marRight w:val="0"/>
          <w:marTop w:val="405"/>
          <w:marBottom w:val="405"/>
          <w:divBdr>
            <w:top w:val="none" w:sz="0" w:space="0" w:color="auto"/>
            <w:left w:val="none" w:sz="0" w:space="0" w:color="auto"/>
            <w:bottom w:val="none" w:sz="0" w:space="0" w:color="auto"/>
            <w:right w:val="none" w:sz="0" w:space="0" w:color="auto"/>
          </w:divBdr>
          <w:divsChild>
            <w:div w:id="1041443612">
              <w:marLeft w:val="0"/>
              <w:marRight w:val="0"/>
              <w:marTop w:val="0"/>
              <w:marBottom w:val="0"/>
              <w:divBdr>
                <w:top w:val="none" w:sz="0" w:space="0" w:color="auto"/>
                <w:left w:val="none" w:sz="0" w:space="0" w:color="auto"/>
                <w:bottom w:val="none" w:sz="0" w:space="0" w:color="auto"/>
                <w:right w:val="none" w:sz="0" w:space="0" w:color="auto"/>
              </w:divBdr>
            </w:div>
          </w:divsChild>
        </w:div>
        <w:div w:id="1449471835">
          <w:marLeft w:val="0"/>
          <w:marRight w:val="0"/>
          <w:marTop w:val="405"/>
          <w:marBottom w:val="405"/>
          <w:divBdr>
            <w:top w:val="none" w:sz="0" w:space="0" w:color="auto"/>
            <w:left w:val="none" w:sz="0" w:space="0" w:color="auto"/>
            <w:bottom w:val="none" w:sz="0" w:space="0" w:color="auto"/>
            <w:right w:val="none" w:sz="0" w:space="0" w:color="auto"/>
          </w:divBdr>
          <w:divsChild>
            <w:div w:id="10398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5141">
      <w:bodyDiv w:val="1"/>
      <w:marLeft w:val="0"/>
      <w:marRight w:val="0"/>
      <w:marTop w:val="0"/>
      <w:marBottom w:val="0"/>
      <w:divBdr>
        <w:top w:val="none" w:sz="0" w:space="0" w:color="auto"/>
        <w:left w:val="none" w:sz="0" w:space="0" w:color="auto"/>
        <w:bottom w:val="none" w:sz="0" w:space="0" w:color="auto"/>
        <w:right w:val="none" w:sz="0" w:space="0" w:color="auto"/>
      </w:divBdr>
    </w:div>
    <w:div w:id="1968776522">
      <w:bodyDiv w:val="1"/>
      <w:marLeft w:val="0"/>
      <w:marRight w:val="0"/>
      <w:marTop w:val="0"/>
      <w:marBottom w:val="0"/>
      <w:divBdr>
        <w:top w:val="none" w:sz="0" w:space="0" w:color="auto"/>
        <w:left w:val="none" w:sz="0" w:space="0" w:color="auto"/>
        <w:bottom w:val="none" w:sz="0" w:space="0" w:color="auto"/>
        <w:right w:val="none" w:sz="0" w:space="0" w:color="auto"/>
      </w:divBdr>
    </w:div>
    <w:div w:id="2016225739">
      <w:bodyDiv w:val="1"/>
      <w:marLeft w:val="0"/>
      <w:marRight w:val="0"/>
      <w:marTop w:val="0"/>
      <w:marBottom w:val="0"/>
      <w:divBdr>
        <w:top w:val="none" w:sz="0" w:space="0" w:color="auto"/>
        <w:left w:val="none" w:sz="0" w:space="0" w:color="auto"/>
        <w:bottom w:val="none" w:sz="0" w:space="0" w:color="auto"/>
        <w:right w:val="none" w:sz="0" w:space="0" w:color="auto"/>
      </w:divBdr>
    </w:div>
    <w:div w:id="209709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saa-arts.org/nasaa_research/creative-economy-state-pro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943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Reintjes</dc:creator>
  <cp:keywords/>
  <dc:description/>
  <cp:lastModifiedBy>Brandon Reintjes</cp:lastModifiedBy>
  <cp:revision>2</cp:revision>
  <dcterms:created xsi:type="dcterms:W3CDTF">2025-05-12T20:23:00Z</dcterms:created>
  <dcterms:modified xsi:type="dcterms:W3CDTF">2025-05-12T20:23:00Z</dcterms:modified>
</cp:coreProperties>
</file>